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AC1BE" w14:textId="77777777" w:rsidR="002110D5" w:rsidRPr="000558AF" w:rsidRDefault="002110D5" w:rsidP="00CA29CA">
      <w:pPr>
        <w:rPr>
          <w:rFonts w:cs="Book Antiqua"/>
          <w:b/>
          <w:bCs/>
          <w:szCs w:val="22"/>
        </w:rPr>
      </w:pPr>
    </w:p>
    <w:p w14:paraId="532F3F94" w14:textId="601C5412" w:rsidR="00133DAC" w:rsidRPr="00AA11DF" w:rsidRDefault="00133DAC" w:rsidP="002B0460">
      <w:pPr>
        <w:pStyle w:val="Ttulo5"/>
        <w:rPr>
          <w:color w:val="auto"/>
        </w:rPr>
      </w:pPr>
      <w:r w:rsidRPr="00AA11DF">
        <w:rPr>
          <w:color w:val="auto"/>
        </w:rPr>
        <w:t>ANEXO I</w:t>
      </w:r>
    </w:p>
    <w:p w14:paraId="56A6EC1A" w14:textId="77777777" w:rsidR="00133DAC" w:rsidRPr="00AA11DF" w:rsidRDefault="00133DAC" w:rsidP="002B0460">
      <w:pPr>
        <w:pStyle w:val="Ttulo5"/>
        <w:rPr>
          <w:color w:val="auto"/>
        </w:rPr>
      </w:pPr>
      <w:r w:rsidRPr="00AA11DF">
        <w:rPr>
          <w:color w:val="auto"/>
        </w:rPr>
        <w:t>CONDICIONES DE LOS CONTRATOS DE LOS TRABAJADORES A LOS QUE PODRÍA AFECTAR LA SUBROGACIÓN</w:t>
      </w:r>
    </w:p>
    <w:p w14:paraId="5CBC8B64" w14:textId="77777777" w:rsidR="00A01D26" w:rsidRPr="000558AF" w:rsidRDefault="00A01D26" w:rsidP="002E3183">
      <w:pPr>
        <w:rPr>
          <w:szCs w:val="22"/>
          <w:lang w:val="es-ES_tradnl"/>
        </w:rPr>
      </w:pPr>
    </w:p>
    <w:p w14:paraId="52702CAF" w14:textId="791C0EE9" w:rsidR="00A01D26" w:rsidRDefault="00164A7A" w:rsidP="002E3183">
      <w:pPr>
        <w:rPr>
          <w:shd w:val="clear" w:color="auto" w:fill="FFFFFF"/>
        </w:rPr>
      </w:pPr>
      <w:r w:rsidRPr="000558AF">
        <w:rPr>
          <w:b/>
          <w:szCs w:val="22"/>
        </w:rPr>
        <w:t xml:space="preserve">SERVICIO </w:t>
      </w:r>
      <w:bookmarkStart w:id="0" w:name="_Hlk125972832"/>
      <w:r w:rsidR="00420129" w:rsidRPr="00420129">
        <w:rPr>
          <w:b/>
          <w:szCs w:val="22"/>
        </w:rPr>
        <w:t xml:space="preserve">INTERPRETACIÓN DE LENGUA DE SIGNOS ESPAÑOLA DURANTE LOS AÑOS 2024, 2025, 2026 Y 2027 EN LA JUNTA GENERAL DEL PRINCIPADO DE </w:t>
      </w:r>
      <w:r w:rsidR="00420129" w:rsidRPr="00EC54FA">
        <w:rPr>
          <w:b/>
          <w:szCs w:val="22"/>
        </w:rPr>
        <w:t xml:space="preserve">ASTURIAS </w:t>
      </w:r>
      <w:r w:rsidRPr="00EC54FA">
        <w:rPr>
          <w:b/>
          <w:szCs w:val="22"/>
        </w:rPr>
        <w:t>(</w:t>
      </w:r>
      <w:proofErr w:type="spellStart"/>
      <w:r w:rsidR="001A6716" w:rsidRPr="00EC54FA">
        <w:rPr>
          <w:b/>
          <w:szCs w:val="22"/>
        </w:rPr>
        <w:t>Expte</w:t>
      </w:r>
      <w:proofErr w:type="spellEnd"/>
      <w:r w:rsidR="001A6716" w:rsidRPr="00EC54FA">
        <w:rPr>
          <w:b/>
          <w:szCs w:val="22"/>
        </w:rPr>
        <w:t xml:space="preserve">. </w:t>
      </w:r>
      <w:r w:rsidR="00EC54FA" w:rsidRPr="00EC54FA">
        <w:rPr>
          <w:b/>
          <w:shd w:val="clear" w:color="auto" w:fill="FFFFFF"/>
        </w:rPr>
        <w:t>2023/287/B5104</w:t>
      </w:r>
      <w:r w:rsidRPr="00EC54FA">
        <w:rPr>
          <w:b/>
          <w:shd w:val="clear" w:color="auto" w:fill="FFFFFF"/>
        </w:rPr>
        <w:t>)</w:t>
      </w:r>
    </w:p>
    <w:bookmarkEnd w:id="0"/>
    <w:p w14:paraId="6A90F769" w14:textId="77777777" w:rsidR="00164A7A" w:rsidRPr="000558AF" w:rsidRDefault="00164A7A" w:rsidP="002E3183">
      <w:pPr>
        <w:rPr>
          <w:szCs w:val="22"/>
        </w:rPr>
      </w:pPr>
    </w:p>
    <w:p w14:paraId="13A6E84E" w14:textId="1AEBDCE2" w:rsidR="00D200E1" w:rsidRDefault="00164A7A" w:rsidP="00D200E1">
      <w:pPr>
        <w:rPr>
          <w:szCs w:val="22"/>
        </w:rPr>
      </w:pPr>
      <w:r w:rsidRPr="00164A7A">
        <w:rPr>
          <w:szCs w:val="22"/>
        </w:rPr>
        <w:t xml:space="preserve">De acuerdo con el </w:t>
      </w:r>
      <w:r w:rsidR="00420129" w:rsidRPr="00420129">
        <w:rPr>
          <w:szCs w:val="22"/>
        </w:rPr>
        <w:t>artículo 27 del XV Convenio colectivo general de centros y servicios de atención a personas con discapacidad</w:t>
      </w:r>
      <w:r w:rsidR="00D200E1">
        <w:rPr>
          <w:szCs w:val="22"/>
        </w:rPr>
        <w:t xml:space="preserve"> </w:t>
      </w:r>
      <w:r w:rsidR="00D200E1" w:rsidRPr="00D200E1">
        <w:rPr>
          <w:i/>
          <w:iCs/>
          <w:szCs w:val="22"/>
        </w:rPr>
        <w:t>“al objeto de garantizar y contribuir al principio de estabilidad en el empleo mediante cualquiera de las modalidades de contratación, las empresas y centros de trabajo cualquiera que sea su actividad, que en virtud de contratación pública, privada, por concurso, adjudicación o cualquier otro tipo de transmisión, sustituyan en la prestación de un servicio o actividad a una empresa o entidad que, bajo cualquier forma jurídica y tanto en régimen de relación laboral ordinaria o especial, estuviera incluida en el ámbito funcional del Convenio, se subrogará obligatoriamente en los contratos de trabajo de los trabajadores que estuvieran adscritos a dicho servicio o actividad con una antigüedad mínima en el mismo de tres meses”.</w:t>
      </w:r>
    </w:p>
    <w:p w14:paraId="4380EB74" w14:textId="03D1B54E" w:rsidR="00D200E1" w:rsidRPr="00FF0E0B" w:rsidRDefault="00D200E1" w:rsidP="00D200E1">
      <w:pPr>
        <w:rPr>
          <w:i/>
          <w:iCs/>
          <w:szCs w:val="22"/>
        </w:rPr>
      </w:pPr>
      <w:r w:rsidRPr="00FF0E0B">
        <w:rPr>
          <w:i/>
          <w:iCs/>
          <w:szCs w:val="22"/>
        </w:rPr>
        <w:t xml:space="preserve">“La citada subrogación se producirá en la totalidad de derechos y obligaciones de los trabajadores y trabajadoras, garantizándose su continuidad en la prestación del </w:t>
      </w:r>
      <w:proofErr w:type="gramStart"/>
      <w:r w:rsidRPr="00FF0E0B">
        <w:rPr>
          <w:i/>
          <w:iCs/>
          <w:szCs w:val="22"/>
        </w:rPr>
        <w:t>servicio….</w:t>
      </w:r>
      <w:proofErr w:type="gramEnd"/>
      <w:r w:rsidRPr="00FF0E0B">
        <w:rPr>
          <w:i/>
          <w:iCs/>
          <w:szCs w:val="22"/>
        </w:rPr>
        <w:t>”.</w:t>
      </w:r>
    </w:p>
    <w:p w14:paraId="6F300F2A" w14:textId="378E4B2A" w:rsidR="00D200E1" w:rsidRDefault="00D200E1" w:rsidP="00D200E1">
      <w:pPr>
        <w:rPr>
          <w:szCs w:val="22"/>
        </w:rPr>
      </w:pPr>
      <w:r>
        <w:rPr>
          <w:szCs w:val="22"/>
        </w:rPr>
        <w:t xml:space="preserve">La subrogación se producirá respecto de los trabajadores/as en activo; trabajadores/as que en el momento de cambio de titularidad de la contrata se encuentren en situación de IT, enfermos, accidentados o en situación de excedencia o permiso; y trabajadores que sustituyan a alguno de los mencionados anteriormente. </w:t>
      </w:r>
    </w:p>
    <w:p w14:paraId="23B86670" w14:textId="77777777" w:rsidR="00164A7A" w:rsidRDefault="00164A7A" w:rsidP="002E3183">
      <w:pPr>
        <w:rPr>
          <w:szCs w:val="22"/>
        </w:rPr>
      </w:pPr>
    </w:p>
    <w:p w14:paraId="050F6F2A" w14:textId="16C3C17C" w:rsidR="00164A7A" w:rsidRPr="000558AF" w:rsidRDefault="00164A7A" w:rsidP="00164A7A">
      <w:pPr>
        <w:rPr>
          <w:szCs w:val="22"/>
          <w:lang w:val="es-ES_tradnl"/>
        </w:rPr>
      </w:pPr>
      <w:r w:rsidRPr="00164A7A">
        <w:rPr>
          <w:szCs w:val="22"/>
        </w:rPr>
        <w:t xml:space="preserve">En la siguiente tabla se </w:t>
      </w:r>
      <w:r>
        <w:rPr>
          <w:szCs w:val="22"/>
        </w:rPr>
        <w:t xml:space="preserve">recoge la información facilitada por la </w:t>
      </w:r>
      <w:r w:rsidR="00BB008B">
        <w:rPr>
          <w:szCs w:val="22"/>
        </w:rPr>
        <w:t xml:space="preserve">Fundación Padre </w:t>
      </w:r>
      <w:proofErr w:type="spellStart"/>
      <w:r w:rsidR="00BB008B">
        <w:rPr>
          <w:szCs w:val="22"/>
        </w:rPr>
        <w:t>Vinjoy</w:t>
      </w:r>
      <w:proofErr w:type="spellEnd"/>
      <w:r w:rsidR="00BB008B">
        <w:rPr>
          <w:szCs w:val="22"/>
        </w:rPr>
        <w:t xml:space="preserve"> de la Sagrada Familia</w:t>
      </w:r>
      <w:r w:rsidRPr="000558AF">
        <w:rPr>
          <w:szCs w:val="22"/>
        </w:rPr>
        <w:t xml:space="preserve"> actual </w:t>
      </w:r>
      <w:r>
        <w:rPr>
          <w:szCs w:val="22"/>
        </w:rPr>
        <w:t xml:space="preserve">adjudicataria </w:t>
      </w:r>
      <w:r w:rsidRPr="000558AF">
        <w:rPr>
          <w:szCs w:val="22"/>
        </w:rPr>
        <w:t xml:space="preserve">del </w:t>
      </w:r>
      <w:r>
        <w:rPr>
          <w:szCs w:val="22"/>
        </w:rPr>
        <w:t>contrato:</w:t>
      </w:r>
    </w:p>
    <w:p w14:paraId="049BDD41" w14:textId="3C285CC0" w:rsidR="00164A7A" w:rsidRDefault="00164A7A" w:rsidP="002E3183">
      <w:pPr>
        <w:rPr>
          <w:szCs w:val="22"/>
        </w:rPr>
      </w:pPr>
    </w:p>
    <w:tbl>
      <w:tblPr>
        <w:tblStyle w:val="Tablaconcuadrcula2"/>
        <w:tblW w:w="0" w:type="auto"/>
        <w:tblLook w:val="04A0" w:firstRow="1" w:lastRow="0" w:firstColumn="1" w:lastColumn="0" w:noHBand="0" w:noVBand="1"/>
      </w:tblPr>
      <w:tblGrid>
        <w:gridCol w:w="1757"/>
        <w:gridCol w:w="1751"/>
        <w:gridCol w:w="1740"/>
        <w:gridCol w:w="1769"/>
        <w:gridCol w:w="1760"/>
      </w:tblGrid>
      <w:tr w:rsidR="00BB008B" w:rsidRPr="00BB008B" w14:paraId="3D2003E6" w14:textId="77777777" w:rsidTr="00E16854">
        <w:tc>
          <w:tcPr>
            <w:tcW w:w="1812" w:type="dxa"/>
          </w:tcPr>
          <w:p w14:paraId="160ED75A" w14:textId="77777777" w:rsidR="00BB008B" w:rsidRPr="00BB008B" w:rsidRDefault="00BB008B" w:rsidP="00BB008B">
            <w:pPr>
              <w:ind w:firstLine="0"/>
              <w:jc w:val="center"/>
              <w:rPr>
                <w:rFonts w:ascii="Book Antiqua" w:hAnsi="Book Antiqua" w:cs="Arial"/>
                <w:b/>
                <w:bCs/>
                <w:szCs w:val="22"/>
                <w:lang w:eastAsia="ja-JP"/>
              </w:rPr>
            </w:pPr>
            <w:proofErr w:type="spellStart"/>
            <w:r w:rsidRPr="00BB008B">
              <w:rPr>
                <w:rFonts w:ascii="Book Antiqua" w:hAnsi="Book Antiqua" w:cs="Arial"/>
                <w:b/>
                <w:bCs/>
                <w:szCs w:val="22"/>
                <w:lang w:eastAsia="ja-JP"/>
              </w:rPr>
              <w:t>Nº</w:t>
            </w:r>
            <w:proofErr w:type="spellEnd"/>
            <w:r w:rsidRPr="00BB008B">
              <w:rPr>
                <w:rFonts w:ascii="Book Antiqua" w:hAnsi="Book Antiqua" w:cs="Arial"/>
                <w:b/>
                <w:bCs/>
                <w:szCs w:val="22"/>
                <w:lang w:eastAsia="ja-JP"/>
              </w:rPr>
              <w:t xml:space="preserve"> trabajador</w:t>
            </w:r>
          </w:p>
        </w:tc>
        <w:tc>
          <w:tcPr>
            <w:tcW w:w="1812" w:type="dxa"/>
          </w:tcPr>
          <w:p w14:paraId="52684626" w14:textId="77777777" w:rsidR="00BB008B" w:rsidRPr="00BB008B" w:rsidRDefault="00BB008B" w:rsidP="00BB008B">
            <w:pPr>
              <w:ind w:firstLine="0"/>
              <w:jc w:val="center"/>
              <w:rPr>
                <w:rFonts w:ascii="Book Antiqua" w:hAnsi="Book Antiqua" w:cs="Arial"/>
                <w:b/>
                <w:bCs/>
                <w:szCs w:val="22"/>
                <w:lang w:eastAsia="ja-JP"/>
              </w:rPr>
            </w:pPr>
            <w:r w:rsidRPr="00BB008B">
              <w:rPr>
                <w:rFonts w:ascii="Book Antiqua" w:hAnsi="Book Antiqua" w:cs="Arial"/>
                <w:b/>
                <w:bCs/>
                <w:szCs w:val="22"/>
                <w:lang w:eastAsia="ja-JP"/>
              </w:rPr>
              <w:t>Categoría</w:t>
            </w:r>
          </w:p>
        </w:tc>
        <w:tc>
          <w:tcPr>
            <w:tcW w:w="1812" w:type="dxa"/>
          </w:tcPr>
          <w:p w14:paraId="05581153" w14:textId="77777777" w:rsidR="00BB008B" w:rsidRPr="00BB008B" w:rsidRDefault="00BB008B" w:rsidP="00BB008B">
            <w:pPr>
              <w:ind w:firstLine="0"/>
              <w:jc w:val="center"/>
              <w:rPr>
                <w:rFonts w:ascii="Book Antiqua" w:hAnsi="Book Antiqua" w:cs="Arial"/>
                <w:b/>
                <w:bCs/>
                <w:szCs w:val="22"/>
                <w:lang w:eastAsia="ja-JP"/>
              </w:rPr>
            </w:pPr>
            <w:r w:rsidRPr="00BB008B">
              <w:rPr>
                <w:rFonts w:ascii="Book Antiqua" w:hAnsi="Book Antiqua" w:cs="Arial"/>
                <w:b/>
                <w:bCs/>
                <w:szCs w:val="22"/>
                <w:lang w:eastAsia="ja-JP"/>
              </w:rPr>
              <w:t>Código de contrato</w:t>
            </w:r>
          </w:p>
        </w:tc>
        <w:tc>
          <w:tcPr>
            <w:tcW w:w="1812" w:type="dxa"/>
          </w:tcPr>
          <w:p w14:paraId="1E9D57C0" w14:textId="77777777" w:rsidR="00BB008B" w:rsidRPr="00BB008B" w:rsidRDefault="00BB008B" w:rsidP="00BB008B">
            <w:pPr>
              <w:ind w:firstLine="0"/>
              <w:jc w:val="center"/>
              <w:rPr>
                <w:rFonts w:ascii="Book Antiqua" w:hAnsi="Book Antiqua" w:cs="Arial"/>
                <w:b/>
                <w:bCs/>
                <w:szCs w:val="22"/>
                <w:lang w:eastAsia="ja-JP"/>
              </w:rPr>
            </w:pPr>
            <w:r w:rsidRPr="00BB008B">
              <w:rPr>
                <w:rFonts w:ascii="Book Antiqua" w:hAnsi="Book Antiqua" w:cs="Arial"/>
                <w:b/>
                <w:bCs/>
                <w:szCs w:val="22"/>
                <w:lang w:eastAsia="ja-JP"/>
              </w:rPr>
              <w:t>Antigüedad a 1 enero 2023</w:t>
            </w:r>
          </w:p>
        </w:tc>
        <w:tc>
          <w:tcPr>
            <w:tcW w:w="1812" w:type="dxa"/>
          </w:tcPr>
          <w:p w14:paraId="153C15E1" w14:textId="77777777" w:rsidR="00BB008B" w:rsidRPr="00BB008B" w:rsidRDefault="00BB008B" w:rsidP="00BB008B">
            <w:pPr>
              <w:ind w:firstLine="0"/>
              <w:jc w:val="center"/>
              <w:rPr>
                <w:rFonts w:ascii="Book Antiqua" w:hAnsi="Book Antiqua" w:cs="Arial"/>
                <w:b/>
                <w:bCs/>
                <w:szCs w:val="22"/>
                <w:lang w:eastAsia="ja-JP"/>
              </w:rPr>
            </w:pPr>
            <w:r w:rsidRPr="00BB008B">
              <w:rPr>
                <w:rFonts w:ascii="Book Antiqua" w:hAnsi="Book Antiqua" w:cs="Arial"/>
                <w:b/>
                <w:bCs/>
                <w:szCs w:val="22"/>
                <w:lang w:eastAsia="ja-JP"/>
              </w:rPr>
              <w:t>% dedicación al servicio</w:t>
            </w:r>
          </w:p>
        </w:tc>
      </w:tr>
      <w:tr w:rsidR="00BB008B" w:rsidRPr="00BB008B" w14:paraId="200A2C75" w14:textId="77777777" w:rsidTr="00E16854">
        <w:tc>
          <w:tcPr>
            <w:tcW w:w="1812" w:type="dxa"/>
            <w:vAlign w:val="center"/>
          </w:tcPr>
          <w:p w14:paraId="10425A03"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1</w:t>
            </w:r>
          </w:p>
        </w:tc>
        <w:tc>
          <w:tcPr>
            <w:tcW w:w="1812" w:type="dxa"/>
            <w:vAlign w:val="center"/>
          </w:tcPr>
          <w:p w14:paraId="5C83D531" w14:textId="77777777" w:rsidR="00BB008B" w:rsidRPr="00BB008B" w:rsidRDefault="00BB008B" w:rsidP="00BB008B">
            <w:pPr>
              <w:ind w:firstLine="0"/>
              <w:rPr>
                <w:rFonts w:ascii="Book Antiqua" w:hAnsi="Book Antiqua" w:cs="Arial"/>
                <w:szCs w:val="22"/>
                <w:lang w:eastAsia="ja-JP"/>
              </w:rPr>
            </w:pPr>
            <w:r w:rsidRPr="00BB008B">
              <w:rPr>
                <w:rFonts w:ascii="Book Antiqua" w:hAnsi="Book Antiqua" w:cs="Arial"/>
                <w:szCs w:val="22"/>
                <w:lang w:eastAsia="ja-JP"/>
              </w:rPr>
              <w:t>Intérprete de lengua de signos</w:t>
            </w:r>
          </w:p>
          <w:p w14:paraId="4896AA2B" w14:textId="77777777" w:rsidR="00BB008B" w:rsidRPr="00BB008B" w:rsidRDefault="00BB008B" w:rsidP="00BB008B">
            <w:pPr>
              <w:ind w:firstLine="0"/>
              <w:rPr>
                <w:rFonts w:ascii="Book Antiqua" w:hAnsi="Book Antiqua" w:cs="Arial"/>
                <w:szCs w:val="22"/>
                <w:lang w:eastAsia="ja-JP"/>
              </w:rPr>
            </w:pPr>
            <w:r w:rsidRPr="00BB008B">
              <w:rPr>
                <w:rFonts w:ascii="Book Antiqua" w:hAnsi="Book Antiqua" w:cs="Arial"/>
                <w:szCs w:val="22"/>
                <w:lang w:eastAsia="ja-JP"/>
              </w:rPr>
              <w:t>Grupo III Personal técnico. Técnico superior nivel 1.</w:t>
            </w:r>
          </w:p>
        </w:tc>
        <w:tc>
          <w:tcPr>
            <w:tcW w:w="1812" w:type="dxa"/>
            <w:vAlign w:val="center"/>
          </w:tcPr>
          <w:p w14:paraId="570B06A4"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100</w:t>
            </w:r>
          </w:p>
        </w:tc>
        <w:tc>
          <w:tcPr>
            <w:tcW w:w="1812" w:type="dxa"/>
            <w:vAlign w:val="center"/>
          </w:tcPr>
          <w:p w14:paraId="5D0AA54E"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8 años y 6 meses</w:t>
            </w:r>
          </w:p>
        </w:tc>
        <w:tc>
          <w:tcPr>
            <w:tcW w:w="1812" w:type="dxa"/>
            <w:vAlign w:val="center"/>
          </w:tcPr>
          <w:p w14:paraId="7C749878"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42%</w:t>
            </w:r>
          </w:p>
        </w:tc>
      </w:tr>
      <w:tr w:rsidR="00BB008B" w:rsidRPr="00BB008B" w14:paraId="75233F08" w14:textId="77777777" w:rsidTr="00E16854">
        <w:tc>
          <w:tcPr>
            <w:tcW w:w="1812" w:type="dxa"/>
            <w:vAlign w:val="center"/>
          </w:tcPr>
          <w:p w14:paraId="41583788"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2</w:t>
            </w:r>
          </w:p>
        </w:tc>
        <w:tc>
          <w:tcPr>
            <w:tcW w:w="1812" w:type="dxa"/>
            <w:vAlign w:val="center"/>
          </w:tcPr>
          <w:p w14:paraId="70572AA1" w14:textId="77777777" w:rsidR="00BB008B" w:rsidRPr="00BB008B" w:rsidRDefault="00BB008B" w:rsidP="00BB008B">
            <w:pPr>
              <w:ind w:firstLine="0"/>
              <w:rPr>
                <w:rFonts w:ascii="Book Antiqua" w:hAnsi="Book Antiqua" w:cs="Arial"/>
                <w:szCs w:val="22"/>
                <w:lang w:eastAsia="ja-JP"/>
              </w:rPr>
            </w:pPr>
            <w:r w:rsidRPr="00BB008B">
              <w:rPr>
                <w:rFonts w:ascii="Book Antiqua" w:hAnsi="Book Antiqua" w:cs="Arial"/>
                <w:szCs w:val="22"/>
                <w:lang w:eastAsia="ja-JP"/>
              </w:rPr>
              <w:t>Intérprete de lengua de signos</w:t>
            </w:r>
          </w:p>
          <w:p w14:paraId="5B0B549A" w14:textId="77777777" w:rsidR="00BB008B" w:rsidRPr="00BB008B" w:rsidRDefault="00BB008B" w:rsidP="00BB008B">
            <w:pPr>
              <w:ind w:firstLine="0"/>
              <w:rPr>
                <w:rFonts w:ascii="Book Antiqua" w:hAnsi="Book Antiqua" w:cs="Arial"/>
                <w:szCs w:val="22"/>
                <w:lang w:eastAsia="ja-JP"/>
              </w:rPr>
            </w:pPr>
            <w:r w:rsidRPr="00BB008B">
              <w:rPr>
                <w:rFonts w:ascii="Book Antiqua" w:hAnsi="Book Antiqua" w:cs="Arial"/>
                <w:szCs w:val="22"/>
                <w:lang w:eastAsia="ja-JP"/>
              </w:rPr>
              <w:t>Grupo III Personal técnico. Técnico superior nivel 1.</w:t>
            </w:r>
          </w:p>
        </w:tc>
        <w:tc>
          <w:tcPr>
            <w:tcW w:w="1812" w:type="dxa"/>
            <w:vAlign w:val="center"/>
          </w:tcPr>
          <w:p w14:paraId="5CB98A5C"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100</w:t>
            </w:r>
          </w:p>
        </w:tc>
        <w:tc>
          <w:tcPr>
            <w:tcW w:w="1812" w:type="dxa"/>
            <w:vAlign w:val="center"/>
          </w:tcPr>
          <w:p w14:paraId="54FDD346"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5 años y 9 meses</w:t>
            </w:r>
          </w:p>
        </w:tc>
        <w:tc>
          <w:tcPr>
            <w:tcW w:w="1812" w:type="dxa"/>
            <w:vAlign w:val="center"/>
          </w:tcPr>
          <w:p w14:paraId="289EF4D4"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36%</w:t>
            </w:r>
          </w:p>
        </w:tc>
      </w:tr>
      <w:tr w:rsidR="00BB008B" w:rsidRPr="00BB008B" w14:paraId="2C3D0E33" w14:textId="77777777" w:rsidTr="00E16854">
        <w:tc>
          <w:tcPr>
            <w:tcW w:w="1812" w:type="dxa"/>
            <w:vAlign w:val="center"/>
          </w:tcPr>
          <w:p w14:paraId="643603D3"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3</w:t>
            </w:r>
          </w:p>
        </w:tc>
        <w:tc>
          <w:tcPr>
            <w:tcW w:w="1812" w:type="dxa"/>
            <w:vAlign w:val="center"/>
          </w:tcPr>
          <w:p w14:paraId="073DA17A" w14:textId="77777777" w:rsidR="00BB008B" w:rsidRPr="00BB008B" w:rsidRDefault="00BB008B" w:rsidP="00BB008B">
            <w:pPr>
              <w:ind w:firstLine="0"/>
              <w:rPr>
                <w:rFonts w:ascii="Book Antiqua" w:hAnsi="Book Antiqua" w:cs="Arial"/>
                <w:szCs w:val="22"/>
                <w:lang w:eastAsia="ja-JP"/>
              </w:rPr>
            </w:pPr>
            <w:r w:rsidRPr="00BB008B">
              <w:rPr>
                <w:rFonts w:ascii="Book Antiqua" w:hAnsi="Book Antiqua" w:cs="Arial"/>
                <w:szCs w:val="22"/>
                <w:lang w:eastAsia="ja-JP"/>
              </w:rPr>
              <w:t>Intérprete de lengua de signos</w:t>
            </w:r>
          </w:p>
          <w:p w14:paraId="62688768" w14:textId="77777777" w:rsidR="00BB008B" w:rsidRPr="00BB008B" w:rsidRDefault="00BB008B" w:rsidP="00BB008B">
            <w:pPr>
              <w:ind w:firstLine="0"/>
              <w:rPr>
                <w:rFonts w:ascii="Book Antiqua" w:hAnsi="Book Antiqua" w:cs="Arial"/>
                <w:szCs w:val="22"/>
                <w:lang w:eastAsia="ja-JP"/>
              </w:rPr>
            </w:pPr>
            <w:r w:rsidRPr="00BB008B">
              <w:rPr>
                <w:rFonts w:ascii="Book Antiqua" w:hAnsi="Book Antiqua" w:cs="Arial"/>
                <w:szCs w:val="22"/>
                <w:lang w:eastAsia="ja-JP"/>
              </w:rPr>
              <w:t>Grupo III Personal técnico. Técnico superior nivel 1.</w:t>
            </w:r>
          </w:p>
        </w:tc>
        <w:tc>
          <w:tcPr>
            <w:tcW w:w="1812" w:type="dxa"/>
            <w:vAlign w:val="center"/>
          </w:tcPr>
          <w:p w14:paraId="5F1F8290"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410</w:t>
            </w:r>
          </w:p>
        </w:tc>
        <w:tc>
          <w:tcPr>
            <w:tcW w:w="1812" w:type="dxa"/>
            <w:vAlign w:val="center"/>
          </w:tcPr>
          <w:p w14:paraId="56E0A9B9"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4 meses</w:t>
            </w:r>
          </w:p>
        </w:tc>
        <w:tc>
          <w:tcPr>
            <w:tcW w:w="1812" w:type="dxa"/>
            <w:vAlign w:val="center"/>
          </w:tcPr>
          <w:p w14:paraId="03DC0F21"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19%</w:t>
            </w:r>
          </w:p>
        </w:tc>
      </w:tr>
      <w:tr w:rsidR="00BB008B" w:rsidRPr="00BB008B" w14:paraId="749C5DB3" w14:textId="77777777" w:rsidTr="00E16854">
        <w:tc>
          <w:tcPr>
            <w:tcW w:w="1812" w:type="dxa"/>
            <w:vAlign w:val="center"/>
          </w:tcPr>
          <w:p w14:paraId="3D56909F"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4</w:t>
            </w:r>
          </w:p>
        </w:tc>
        <w:tc>
          <w:tcPr>
            <w:tcW w:w="1812" w:type="dxa"/>
            <w:vAlign w:val="center"/>
          </w:tcPr>
          <w:p w14:paraId="3CF6F249" w14:textId="77777777" w:rsidR="00BB008B" w:rsidRPr="00BB008B" w:rsidRDefault="00BB008B" w:rsidP="00BB008B">
            <w:pPr>
              <w:ind w:firstLine="0"/>
              <w:rPr>
                <w:rFonts w:ascii="Book Antiqua" w:hAnsi="Book Antiqua" w:cs="Arial"/>
                <w:szCs w:val="22"/>
                <w:lang w:eastAsia="ja-JP"/>
              </w:rPr>
            </w:pPr>
            <w:r w:rsidRPr="00BB008B">
              <w:rPr>
                <w:rFonts w:ascii="Book Antiqua" w:hAnsi="Book Antiqua" w:cs="Arial"/>
                <w:szCs w:val="22"/>
                <w:lang w:eastAsia="ja-JP"/>
              </w:rPr>
              <w:t>Intérprete de lengua de signos</w:t>
            </w:r>
          </w:p>
          <w:p w14:paraId="68B9C225" w14:textId="77777777" w:rsidR="00BB008B" w:rsidRPr="00BB008B" w:rsidRDefault="00BB008B" w:rsidP="00BB008B">
            <w:pPr>
              <w:ind w:firstLine="0"/>
              <w:rPr>
                <w:rFonts w:ascii="Book Antiqua" w:hAnsi="Book Antiqua" w:cs="Arial"/>
                <w:szCs w:val="22"/>
                <w:lang w:eastAsia="ja-JP"/>
              </w:rPr>
            </w:pPr>
            <w:r w:rsidRPr="00BB008B">
              <w:rPr>
                <w:rFonts w:ascii="Book Antiqua" w:hAnsi="Book Antiqua" w:cs="Arial"/>
                <w:szCs w:val="22"/>
                <w:lang w:eastAsia="ja-JP"/>
              </w:rPr>
              <w:t>Grupo III Personal técnico. Técnico superior nivel 1.</w:t>
            </w:r>
          </w:p>
        </w:tc>
        <w:tc>
          <w:tcPr>
            <w:tcW w:w="1812" w:type="dxa"/>
            <w:vAlign w:val="center"/>
          </w:tcPr>
          <w:p w14:paraId="3959E74C"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410</w:t>
            </w:r>
          </w:p>
        </w:tc>
        <w:tc>
          <w:tcPr>
            <w:tcW w:w="1812" w:type="dxa"/>
            <w:vAlign w:val="center"/>
          </w:tcPr>
          <w:p w14:paraId="490B30FD"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1 año y 7 meses</w:t>
            </w:r>
          </w:p>
        </w:tc>
        <w:tc>
          <w:tcPr>
            <w:tcW w:w="1812" w:type="dxa"/>
            <w:vAlign w:val="center"/>
          </w:tcPr>
          <w:p w14:paraId="4D6346B5"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2%</w:t>
            </w:r>
          </w:p>
        </w:tc>
      </w:tr>
      <w:tr w:rsidR="00BB008B" w:rsidRPr="00BB008B" w14:paraId="2F73F0D7" w14:textId="77777777" w:rsidTr="00E16854">
        <w:tc>
          <w:tcPr>
            <w:tcW w:w="1812" w:type="dxa"/>
            <w:vAlign w:val="center"/>
          </w:tcPr>
          <w:p w14:paraId="2DC394F7"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5</w:t>
            </w:r>
          </w:p>
        </w:tc>
        <w:tc>
          <w:tcPr>
            <w:tcW w:w="1812" w:type="dxa"/>
            <w:vAlign w:val="center"/>
          </w:tcPr>
          <w:p w14:paraId="433681CD" w14:textId="77777777" w:rsidR="00BB008B" w:rsidRPr="00BB008B" w:rsidRDefault="00BB008B" w:rsidP="00BB008B">
            <w:pPr>
              <w:ind w:firstLine="0"/>
              <w:rPr>
                <w:rFonts w:ascii="Book Antiqua" w:hAnsi="Book Antiqua" w:cs="Arial"/>
                <w:szCs w:val="22"/>
                <w:lang w:eastAsia="ja-JP"/>
              </w:rPr>
            </w:pPr>
            <w:r w:rsidRPr="00BB008B">
              <w:rPr>
                <w:rFonts w:ascii="Book Antiqua" w:hAnsi="Book Antiqua" w:cs="Arial"/>
                <w:szCs w:val="22"/>
                <w:lang w:eastAsia="ja-JP"/>
              </w:rPr>
              <w:t>Intérprete de lengua de signos</w:t>
            </w:r>
          </w:p>
          <w:p w14:paraId="1D1E668C" w14:textId="77777777" w:rsidR="00BB008B" w:rsidRPr="00BB008B" w:rsidRDefault="00BB008B" w:rsidP="00BB008B">
            <w:pPr>
              <w:ind w:firstLine="0"/>
              <w:rPr>
                <w:rFonts w:ascii="Book Antiqua" w:hAnsi="Book Antiqua" w:cs="Arial"/>
                <w:szCs w:val="22"/>
                <w:lang w:eastAsia="ja-JP"/>
              </w:rPr>
            </w:pPr>
            <w:r w:rsidRPr="00BB008B">
              <w:rPr>
                <w:rFonts w:ascii="Book Antiqua" w:hAnsi="Book Antiqua" w:cs="Arial"/>
                <w:szCs w:val="22"/>
                <w:lang w:eastAsia="ja-JP"/>
              </w:rPr>
              <w:t>Grupo III Personal técnico. Técnico superior nivel 1.</w:t>
            </w:r>
          </w:p>
        </w:tc>
        <w:tc>
          <w:tcPr>
            <w:tcW w:w="1812" w:type="dxa"/>
            <w:vAlign w:val="center"/>
          </w:tcPr>
          <w:p w14:paraId="3250D0DE"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410</w:t>
            </w:r>
          </w:p>
        </w:tc>
        <w:tc>
          <w:tcPr>
            <w:tcW w:w="1812" w:type="dxa"/>
            <w:vAlign w:val="center"/>
          </w:tcPr>
          <w:p w14:paraId="61699D7A"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2 años y 2 meses</w:t>
            </w:r>
          </w:p>
        </w:tc>
        <w:tc>
          <w:tcPr>
            <w:tcW w:w="1812" w:type="dxa"/>
            <w:vAlign w:val="center"/>
          </w:tcPr>
          <w:p w14:paraId="2BCB4071" w14:textId="77777777" w:rsidR="00BB008B" w:rsidRPr="00BB008B" w:rsidRDefault="00BB008B" w:rsidP="00BB008B">
            <w:pPr>
              <w:ind w:firstLine="0"/>
              <w:jc w:val="center"/>
              <w:rPr>
                <w:rFonts w:ascii="Book Antiqua" w:hAnsi="Book Antiqua" w:cs="Arial"/>
                <w:szCs w:val="22"/>
                <w:lang w:eastAsia="ja-JP"/>
              </w:rPr>
            </w:pPr>
            <w:r w:rsidRPr="00BB008B">
              <w:rPr>
                <w:rFonts w:ascii="Book Antiqua" w:hAnsi="Book Antiqua" w:cs="Arial"/>
                <w:szCs w:val="22"/>
                <w:lang w:eastAsia="ja-JP"/>
              </w:rPr>
              <w:t>1%</w:t>
            </w:r>
          </w:p>
        </w:tc>
      </w:tr>
    </w:tbl>
    <w:p w14:paraId="1E342FB5" w14:textId="77777777" w:rsidR="00BB008B" w:rsidRDefault="00BB008B" w:rsidP="002E3183">
      <w:pPr>
        <w:rPr>
          <w:szCs w:val="22"/>
        </w:rPr>
      </w:pPr>
    </w:p>
    <w:p w14:paraId="47521620" w14:textId="77777777" w:rsidR="00133DAC" w:rsidRPr="000558AF" w:rsidRDefault="00133DAC" w:rsidP="00CA29CA">
      <w:pPr>
        <w:jc w:val="center"/>
        <w:rPr>
          <w:rFonts w:eastAsia="Arial Unicode MS" w:cs="Arial"/>
          <w:b/>
          <w:bCs/>
          <w:szCs w:val="22"/>
        </w:rPr>
      </w:pPr>
    </w:p>
    <w:p w14:paraId="3327ADE1" w14:textId="77777777" w:rsidR="00AA4E09" w:rsidRPr="000558AF" w:rsidRDefault="00AA4E09" w:rsidP="00CA29CA">
      <w:pPr>
        <w:rPr>
          <w:szCs w:val="22"/>
        </w:rPr>
      </w:pPr>
    </w:p>
    <w:p w14:paraId="422A9437" w14:textId="77777777" w:rsidR="00157B57" w:rsidRPr="00AA11DF" w:rsidRDefault="00A527E5" w:rsidP="002B0460">
      <w:pPr>
        <w:pStyle w:val="Ttulo5"/>
        <w:rPr>
          <w:color w:val="auto"/>
        </w:rPr>
      </w:pPr>
      <w:r w:rsidRPr="00E756E8">
        <w:br w:type="page"/>
      </w:r>
      <w:r w:rsidR="00157B57" w:rsidRPr="00AA11DF">
        <w:rPr>
          <w:color w:val="auto"/>
        </w:rPr>
        <w:t xml:space="preserve">ANEXO </w:t>
      </w:r>
      <w:r w:rsidR="00133DAC" w:rsidRPr="00AA11DF">
        <w:rPr>
          <w:color w:val="auto"/>
        </w:rPr>
        <w:t>I</w:t>
      </w:r>
      <w:r w:rsidR="00157B57" w:rsidRPr="00AA11DF">
        <w:rPr>
          <w:color w:val="auto"/>
        </w:rPr>
        <w:t>I</w:t>
      </w:r>
    </w:p>
    <w:p w14:paraId="7684E209" w14:textId="77777777" w:rsidR="00157B57" w:rsidRPr="00AA11DF" w:rsidRDefault="00157B57" w:rsidP="002B0460">
      <w:pPr>
        <w:pStyle w:val="Ttulo5"/>
        <w:rPr>
          <w:color w:val="auto"/>
        </w:rPr>
      </w:pPr>
      <w:bookmarkStart w:id="1"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szCs w:val="22"/>
          <w:lang w:val="es-ES_tradnl"/>
        </w:rPr>
      </w:pPr>
    </w:p>
    <w:p w14:paraId="02BB796C" w14:textId="77777777" w:rsidR="006E0A29" w:rsidRPr="000558AF" w:rsidRDefault="006E0A29" w:rsidP="00CA29CA">
      <w:pPr>
        <w:rPr>
          <w:szCs w:val="22"/>
          <w:lang w:val="es-ES_tradnl"/>
        </w:rPr>
      </w:pPr>
    </w:p>
    <w:bookmarkEnd w:id="1"/>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6BB2837F" w14:textId="77777777" w:rsidR="003A755C" w:rsidRPr="009C1159" w:rsidRDefault="003A755C" w:rsidP="003A755C">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 y C.I.F. ……………</w:t>
      </w:r>
      <w:proofErr w:type="gramStart"/>
      <w:r w:rsidRPr="009C1159">
        <w:rPr>
          <w:rFonts w:cs="Arial"/>
          <w:szCs w:val="22"/>
        </w:rPr>
        <w:t>…….</w:t>
      </w:r>
      <w:proofErr w:type="gramEnd"/>
      <w:r w:rsidRPr="009C1159">
        <w:rPr>
          <w:rFonts w:cs="Arial"/>
          <w:szCs w:val="22"/>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szCs w:val="22"/>
        </w:rPr>
      </w:pPr>
    </w:p>
    <w:p w14:paraId="16973554" w14:textId="77777777" w:rsidR="003A755C" w:rsidRPr="009C1159" w:rsidRDefault="003A755C" w:rsidP="003A755C">
      <w:pPr>
        <w:rPr>
          <w:rFonts w:cs="Arial"/>
          <w:b/>
          <w:szCs w:val="22"/>
        </w:rPr>
      </w:pPr>
      <w:r w:rsidRPr="009C1159">
        <w:rPr>
          <w:rFonts w:cs="Arial"/>
          <w:b/>
          <w:szCs w:val="22"/>
        </w:rPr>
        <w:t>DECLARO BAJO MI RESPONSABILIDAD:</w:t>
      </w:r>
    </w:p>
    <w:p w14:paraId="41E58512" w14:textId="77777777"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szCs w:val="22"/>
        </w:rPr>
        <w:t xml:space="preserve">  ,</w:t>
      </w:r>
      <w:proofErr w:type="gramEnd"/>
      <w:r w:rsidRPr="009C1159">
        <w:rPr>
          <w:bCs/>
          <w:szCs w:val="22"/>
        </w:rPr>
        <w:t xml:space="preserve"> folio      , hoja número      </w:t>
      </w:r>
      <w:r w:rsidRPr="009C1159">
        <w:rPr>
          <w:rFonts w:cs="Arial"/>
          <w:szCs w:val="22"/>
        </w:rPr>
        <w:t xml:space="preserve">. </w:t>
      </w:r>
    </w:p>
    <w:p w14:paraId="1D2EEE2A" w14:textId="77777777" w:rsidR="003A755C" w:rsidRPr="009C1159" w:rsidRDefault="003A755C" w:rsidP="003A755C">
      <w:pPr>
        <w:rPr>
          <w:rFonts w:cs="Arial"/>
          <w:szCs w:val="22"/>
        </w:rPr>
      </w:pPr>
    </w:p>
    <w:p w14:paraId="2C7386F1"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670CA28A" w14:textId="77777777" w:rsidR="003A755C" w:rsidRPr="009C1159" w:rsidRDefault="003A755C"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2734069C" w14:textId="77777777" w:rsidR="006E0A29" w:rsidRPr="009C1159" w:rsidRDefault="006E0A29" w:rsidP="003A755C">
      <w:pPr>
        <w:rPr>
          <w:bCs/>
          <w:szCs w:val="22"/>
        </w:rPr>
      </w:pPr>
    </w:p>
    <w:p w14:paraId="1005848C" w14:textId="4D36A7BB" w:rsidR="003A755C" w:rsidRPr="009C1159" w:rsidRDefault="003A755C" w:rsidP="003A755C">
      <w:pPr>
        <w:rPr>
          <w:bCs/>
          <w:szCs w:val="22"/>
        </w:rPr>
      </w:pPr>
      <w:r w:rsidRPr="009C1159">
        <w:rPr>
          <w:bCs/>
          <w:szCs w:val="22"/>
        </w:rPr>
        <w:t xml:space="preserve">a) </w:t>
      </w:r>
      <w:r w:rsidRPr="009C1159">
        <w:rPr>
          <w:rFonts w:cs="Arial"/>
          <w:szCs w:val="22"/>
        </w:rPr>
        <w:t xml:space="preserve">ha quedado enterado/a del pliego de cláusulas administrativas particulares, el de prescripciones técnicas, el proyecto y demás documentación que debe regir el presente </w:t>
      </w:r>
      <w:r w:rsidRPr="009C1159">
        <w:rPr>
          <w:rFonts w:cs="Arial"/>
          <w:b/>
          <w:bCs/>
          <w:szCs w:val="22"/>
        </w:rPr>
        <w:t>contrato de</w:t>
      </w:r>
      <w:r w:rsidRPr="009C1159">
        <w:rPr>
          <w:rFonts w:cs="Arial"/>
          <w:b/>
          <w:bCs/>
          <w:szCs w:val="22"/>
          <w:lang w:val="es-ES_tradnl"/>
        </w:rPr>
        <w:t xml:space="preserve"> </w:t>
      </w:r>
      <w:r w:rsidRPr="009C1159">
        <w:rPr>
          <w:b/>
          <w:bCs/>
          <w:szCs w:val="22"/>
        </w:rPr>
        <w:t>«</w:t>
      </w:r>
      <w:r w:rsidR="006E4F40">
        <w:rPr>
          <w:b/>
          <w:bCs/>
          <w:szCs w:val="22"/>
        </w:rPr>
        <w:t>S</w:t>
      </w:r>
      <w:r w:rsidR="006E4F40" w:rsidRPr="006E4F40">
        <w:rPr>
          <w:b/>
          <w:bCs/>
          <w:szCs w:val="22"/>
        </w:rPr>
        <w:t>ervicio de interpretación de lengua de signos española durante los años 2024, 2025, 2026 y 2027 en la Junta General del Principado de Asturias</w:t>
      </w:r>
      <w:r w:rsidRPr="009C1159">
        <w:rPr>
          <w:szCs w:val="22"/>
        </w:rPr>
        <w:t>»</w:t>
      </w:r>
      <w:r w:rsidRPr="009C1159">
        <w:rPr>
          <w:b/>
          <w:bCs/>
          <w:noProof/>
          <w:szCs w:val="22"/>
        </w:rPr>
        <w:t xml:space="preserve"> </w:t>
      </w:r>
      <w:r w:rsidRPr="009A072B">
        <w:rPr>
          <w:b/>
          <w:bCs/>
          <w:noProof/>
          <w:szCs w:val="22"/>
        </w:rPr>
        <w:t xml:space="preserve">(Expte. </w:t>
      </w:r>
      <w:r w:rsidR="009A072B" w:rsidRPr="009A072B">
        <w:rPr>
          <w:b/>
          <w:bCs/>
          <w:shd w:val="clear" w:color="auto" w:fill="FFFFFF"/>
        </w:rPr>
        <w:t>2023/287/B5104</w:t>
      </w:r>
      <w:r w:rsidRPr="009A072B">
        <w:rPr>
          <w:b/>
          <w:bCs/>
          <w:noProof/>
          <w:szCs w:val="22"/>
        </w:rPr>
        <w:t>)</w:t>
      </w:r>
      <w:r w:rsidRPr="009A072B">
        <w:rPr>
          <w:b/>
          <w:bCs/>
          <w:szCs w:val="22"/>
        </w:rPr>
        <w:t xml:space="preserve">, </w:t>
      </w:r>
      <w:r w:rsidRPr="009C1159">
        <w:rPr>
          <w:rFonts w:cs="Arial"/>
          <w:szCs w:val="22"/>
        </w:rPr>
        <w:t>que expresamente asumo y acato en su totalidad, sin salvedad alguna.</w:t>
      </w:r>
    </w:p>
    <w:p w14:paraId="3EBAAEEC" w14:textId="0842FEFE" w:rsidR="003A755C" w:rsidRPr="009C1159" w:rsidRDefault="003A755C" w:rsidP="003A755C">
      <w:pPr>
        <w:rPr>
          <w:rFonts w:cs="Arial"/>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w:t>
      </w:r>
      <w:r w:rsidR="00170FBC">
        <w:rPr>
          <w:szCs w:val="22"/>
        </w:rPr>
        <w:t>12</w:t>
      </w:r>
      <w:r w:rsidRPr="009C1159">
        <w:rPr>
          <w:szCs w:val="22"/>
        </w:rPr>
        <w:t xml:space="preserve">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D20C065" w14:textId="77777777" w:rsidR="0007019F" w:rsidRDefault="0007019F" w:rsidP="003A755C">
      <w:pPr>
        <w:rPr>
          <w:rFonts w:cs="Arial"/>
          <w:szCs w:val="22"/>
        </w:rPr>
      </w:pPr>
    </w:p>
    <w:p w14:paraId="1719BE72" w14:textId="2D0E16AE" w:rsidR="0007019F" w:rsidRDefault="0007019F" w:rsidP="003A755C">
      <w:pPr>
        <w:rPr>
          <w:rFonts w:cs="Arial"/>
          <w:szCs w:val="22"/>
        </w:rPr>
      </w:pPr>
      <w:r>
        <w:rPr>
          <w:rFonts w:cs="Arial"/>
          <w:szCs w:val="22"/>
        </w:rPr>
        <w:t xml:space="preserve">V. </w:t>
      </w:r>
      <w:r w:rsidRPr="0007019F">
        <w:rPr>
          <w:rFonts w:cs="Arial"/>
          <w:szCs w:val="22"/>
        </w:rPr>
        <w:t>Que en caso de que la entidad a la que represent</w:t>
      </w:r>
      <w:r>
        <w:rPr>
          <w:rFonts w:cs="Arial"/>
          <w:szCs w:val="22"/>
        </w:rPr>
        <w:t>o</w:t>
      </w:r>
      <w:r w:rsidRPr="0007019F">
        <w:rPr>
          <w:rFonts w:cs="Arial"/>
          <w:szCs w:val="22"/>
        </w:rPr>
        <w:t xml:space="preserve">, resulte adjudicataria del </w:t>
      </w:r>
      <w:r w:rsidRPr="0007019F">
        <w:rPr>
          <w:rFonts w:cs="Arial"/>
          <w:b/>
          <w:bCs/>
          <w:szCs w:val="22"/>
        </w:rPr>
        <w:t>«Servicio de interpretación de lengua de signos española durante los años 2024, 2025, 2026 y 2027 en la Junta General del Principado de Asturias</w:t>
      </w:r>
      <w:r w:rsidRPr="00824EC3">
        <w:rPr>
          <w:rFonts w:cs="Arial"/>
          <w:b/>
          <w:bCs/>
          <w:szCs w:val="22"/>
        </w:rPr>
        <w:t>» (</w:t>
      </w:r>
      <w:proofErr w:type="spellStart"/>
      <w:r w:rsidRPr="00824EC3">
        <w:rPr>
          <w:rFonts w:cs="Arial"/>
          <w:b/>
          <w:bCs/>
          <w:szCs w:val="22"/>
        </w:rPr>
        <w:t>Expte</w:t>
      </w:r>
      <w:proofErr w:type="spellEnd"/>
      <w:r w:rsidRPr="00824EC3">
        <w:rPr>
          <w:rFonts w:cs="Arial"/>
          <w:b/>
          <w:bCs/>
          <w:szCs w:val="22"/>
        </w:rPr>
        <w:t xml:space="preserve">. </w:t>
      </w:r>
      <w:r w:rsidR="00824EC3" w:rsidRPr="00824EC3">
        <w:rPr>
          <w:b/>
          <w:bCs/>
          <w:shd w:val="clear" w:color="auto" w:fill="FFFFFF"/>
        </w:rPr>
        <w:t>2023/287/B5104</w:t>
      </w:r>
      <w:r w:rsidRPr="00824EC3">
        <w:rPr>
          <w:rFonts w:cs="Arial"/>
          <w:b/>
          <w:bCs/>
          <w:szCs w:val="22"/>
        </w:rPr>
        <w:t>),</w:t>
      </w:r>
      <w:r w:rsidRPr="00824EC3">
        <w:rPr>
          <w:rFonts w:cs="Arial"/>
          <w:szCs w:val="22"/>
        </w:rPr>
        <w:t xml:space="preserve"> </w:t>
      </w:r>
      <w:r w:rsidRPr="0007019F">
        <w:rPr>
          <w:rFonts w:cs="Arial"/>
          <w:szCs w:val="22"/>
        </w:rPr>
        <w:t>se compromete a adscribir a la ejecución del contrato los medios personales detallados en los pliegos de cláusulas administrativas particulares y de prescripciones técnicas</w:t>
      </w:r>
      <w:r>
        <w:rPr>
          <w:rFonts w:cs="Arial"/>
          <w:szCs w:val="22"/>
        </w:rPr>
        <w:t>.</w:t>
      </w:r>
    </w:p>
    <w:p w14:paraId="43DDA34A" w14:textId="77777777" w:rsidR="003A755C" w:rsidRPr="009C1159" w:rsidRDefault="003A755C" w:rsidP="003A755C">
      <w:pPr>
        <w:rPr>
          <w:rFonts w:cs="Arial"/>
          <w:szCs w:val="22"/>
        </w:rPr>
      </w:pPr>
    </w:p>
    <w:p w14:paraId="4D50C6E6" w14:textId="77777777" w:rsidR="003A755C" w:rsidRPr="009C1159" w:rsidRDefault="003A755C" w:rsidP="003A755C">
      <w:pPr>
        <w:autoSpaceDE w:val="0"/>
        <w:autoSpaceDN w:val="0"/>
        <w:adjustRightInd w:val="0"/>
        <w:rPr>
          <w:szCs w:val="22"/>
        </w:rPr>
      </w:pPr>
      <w:r w:rsidRPr="009C1159">
        <w:rPr>
          <w:b/>
          <w:szCs w:val="22"/>
        </w:rPr>
        <w:t>Asimismo, DECLARO (Marque lo que proceda)</w:t>
      </w:r>
      <w:r w:rsidRPr="009C1159">
        <w:rPr>
          <w:szCs w:val="22"/>
        </w:rPr>
        <w:t>:</w:t>
      </w:r>
    </w:p>
    <w:p w14:paraId="2EEB4EE8" w14:textId="299C4DDB"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0288" behindDoc="0" locked="0" layoutInCell="1" allowOverlap="1" wp14:anchorId="089CC515" wp14:editId="2BC46D27">
                <wp:simplePos x="0" y="0"/>
                <wp:positionH relativeFrom="column">
                  <wp:posOffset>-228600</wp:posOffset>
                </wp:positionH>
                <wp:positionV relativeFrom="paragraph">
                  <wp:posOffset>240030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0BC58" id="Rectángulo 8" o:spid="_x0000_s1026" style="position:absolute;margin-left:-18pt;margin-top:18.9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PDO9effAAAACQEAAA8AAABkcnMvZG93bnJldi54bWxMj8FKxDAQhu+C7xBG8NZN16Vr&#10;rU0XERUWBHEteJ1NYltsJqVJt9WndzzpcWZ+/vm+cre4XpzsGDpPCtarFIQl7U1HjYL67THJQYSI&#10;ZLD3ZBV82QC76vysxML4mV7t6RAbwSUUClTQxjgUUgbdWodh5QdLfPvwo8PI49hIM+LM5a6XV2m6&#10;lQ474g8tDva+tfrzMDkF+mbazw3tX/C7DtnT+/Sgn7NaqcuL5e4WRLRL/AvDLz6jQ8VMRz+RCaJX&#10;kGy27BIVbK5ZgQPJOufFUUGW5SCrUv43qH4AAAD//wMAUEsBAi0AFAAGAAgAAAAhALaDOJL+AAAA&#10;4QEAABMAAAAAAAAAAAAAAAAAAAAAAFtDb250ZW50X1R5cGVzXS54bWxQSwECLQAUAAYACAAAACEA&#10;OP0h/9YAAACUAQAACwAAAAAAAAAAAAAAAAAvAQAAX3JlbHMvLnJlbHNQSwECLQAUAAYACAAAACEA&#10;wTMt4RMCAAAuBAAADgAAAAAAAAAAAAAAAAAuAgAAZHJzL2Uyb0RvYy54bWxQSwECLQAUAAYACAAA&#10;ACEA8M71598AAAAJAQAADwAAAAAAAAAAAAAAAABtBAAAZHJzL2Rvd25yZXYueG1sUEsFBgAAAAAE&#10;AAQA8wAAAHkFAAAAAA==&#10;" fillcolor="silver"/>
            </w:pict>
          </mc:Fallback>
        </mc:AlternateContent>
      </w: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143EDC99" w14:textId="10E4F869"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szCs w:val="22"/>
              </w:rPr>
            </w:pPr>
          </w:p>
        </w:tc>
      </w:tr>
    </w:tbl>
    <w:p w14:paraId="71CA2288" w14:textId="77777777" w:rsidR="003A755C" w:rsidRPr="009C1159" w:rsidRDefault="003A755C" w:rsidP="003A755C">
      <w:pPr>
        <w:autoSpaceDE w:val="0"/>
        <w:autoSpaceDN w:val="0"/>
        <w:adjustRightInd w:val="0"/>
        <w:rPr>
          <w:rFonts w:eastAsia="Arial Unicode MS" w:cs="Arial Unicode MS"/>
          <w:szCs w:val="22"/>
        </w:rPr>
      </w:pPr>
    </w:p>
    <w:p w14:paraId="729BAC9F" w14:textId="12BC46CB"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55ED"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593A3B48" w14:textId="77777777" w:rsidR="003A755C" w:rsidRPr="009C1159" w:rsidRDefault="003A755C" w:rsidP="003A755C">
      <w:pPr>
        <w:autoSpaceDE w:val="0"/>
        <w:autoSpaceDN w:val="0"/>
        <w:adjustRightInd w:val="0"/>
        <w:rPr>
          <w:rFonts w:eastAsia="Arial Unicode MS" w:cs="Arial Unicode MS"/>
          <w:szCs w:val="22"/>
        </w:rPr>
      </w:pPr>
    </w:p>
    <w:p w14:paraId="2A012C2C" w14:textId="6FDD7C0C" w:rsidR="003A755C"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083E313A" w14:textId="77777777" w:rsidR="003A755C" w:rsidRPr="009C1159" w:rsidRDefault="003A755C" w:rsidP="003A755C">
      <w:pPr>
        <w:autoSpaceDE w:val="0"/>
        <w:autoSpaceDN w:val="0"/>
        <w:adjustRightInd w:val="0"/>
        <w:rPr>
          <w:rFonts w:eastAsia="Arial Unicode MS" w:cs="Arial Unicode MS"/>
          <w:szCs w:val="22"/>
        </w:rPr>
      </w:pPr>
    </w:p>
    <w:p w14:paraId="0A0866DC" w14:textId="2760C0F7"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06FCB2B7">
                <wp:simplePos x="0" y="0"/>
                <wp:positionH relativeFrom="column">
                  <wp:posOffset>-228600</wp:posOffset>
                </wp:positionH>
                <wp:positionV relativeFrom="paragraph">
                  <wp:posOffset>73660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2343C" id="Rectángulo 4" o:spid="_x0000_s1026" style="position:absolute;margin-left:-18pt;margin-top:5.8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EKmmwTfAAAACQEAAA8AAABkcnMvZG93bnJldi54bWxMj0FLxDAQhe+C/yGM4K2bdmXL&#10;bm26iKiwIIhrwWs2GdtiMylNuq3+eseTHue9x5vvlfvF9eKMY+g8KchWKQgk421HjYL67THZgghR&#10;k9W9J1TwhQH21eVFqQvrZ3rF8zE2gksoFFpBG+NQSBlMi06HlR+Q2Pvwo9ORz7GRdtQzl7tertM0&#10;l053xB9aPeB9i+bzODkFZjcd5oYOL/q7Dpun9+nBPG9qpa6vlrtbEBGX+BeGX3xGh4qZTn4iG0Sv&#10;ILnJeUtkI8tBcCDJtiycFKx3OciqlP8XVD8AAAD//wMAUEsBAi0AFAAGAAgAAAAhALaDOJL+AAAA&#10;4QEAABMAAAAAAAAAAAAAAAAAAAAAAFtDb250ZW50X1R5cGVzXS54bWxQSwECLQAUAAYACAAAACEA&#10;OP0h/9YAAACUAQAACwAAAAAAAAAAAAAAAAAvAQAAX3JlbHMvLnJlbHNQSwECLQAUAAYACAAAACEA&#10;wTMt4RMCAAAuBAAADgAAAAAAAAAAAAAAAAAuAgAAZHJzL2Uyb0RvYy54bWxQSwECLQAUAAYACAAA&#10;ACEAQqabBN8AAAAJ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7F5EB559" w14:textId="77777777" w:rsidR="003A755C" w:rsidRPr="009C1159" w:rsidRDefault="003A755C" w:rsidP="003A755C">
      <w:pPr>
        <w:jc w:val="center"/>
        <w:rPr>
          <w:b/>
          <w:szCs w:val="22"/>
          <w:u w:val="single"/>
        </w:rPr>
      </w:pPr>
    </w:p>
    <w:p w14:paraId="6F6016B5" w14:textId="50890010" w:rsidR="003A755C" w:rsidRPr="009C1159" w:rsidRDefault="003A755C" w:rsidP="003A755C">
      <w:pPr>
        <w:rPr>
          <w:szCs w:val="22"/>
        </w:rPr>
      </w:pPr>
      <w:r w:rsidRPr="009C1159">
        <w:rPr>
          <w:noProof/>
          <w:szCs w:val="22"/>
        </w:rPr>
        <mc:AlternateContent>
          <mc:Choice Requires="wps">
            <w:drawing>
              <wp:anchor distT="0" distB="0" distL="114300" distR="114300" simplePos="0" relativeHeight="251665408" behindDoc="0" locked="0" layoutInCell="1" allowOverlap="1" wp14:anchorId="63F58344" wp14:editId="294ED689">
                <wp:simplePos x="0" y="0"/>
                <wp:positionH relativeFrom="column">
                  <wp:posOffset>-274320</wp:posOffset>
                </wp:positionH>
                <wp:positionV relativeFrom="paragraph">
                  <wp:posOffset>45720</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B6F29" id="Rectángulo 3" o:spid="_x0000_s1026" style="position:absolute;margin-left:-21.6pt;margin-top:3.6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545415DD" w14:textId="77777777" w:rsidR="003A755C" w:rsidRPr="009C1159" w:rsidRDefault="003A755C" w:rsidP="003A755C">
      <w:pPr>
        <w:pStyle w:val="Estndar"/>
        <w:jc w:val="both"/>
        <w:rPr>
          <w:rFonts w:ascii="Book Antiqua" w:hAnsi="Book Antiqua" w:cs="Lucida Sans Unicode"/>
          <w:sz w:val="22"/>
          <w:szCs w:val="22"/>
          <w:lang w:val="es-ES"/>
        </w:rPr>
      </w:pPr>
    </w:p>
    <w:p w14:paraId="38D79FB8" w14:textId="681CECC4" w:rsidR="003A755C" w:rsidRPr="009C1159" w:rsidRDefault="003A755C" w:rsidP="003A755C">
      <w:pPr>
        <w:rPr>
          <w:szCs w:val="22"/>
          <w:u w:val="single"/>
        </w:rPr>
      </w:pPr>
      <w:r w:rsidRPr="009C1159">
        <w:rPr>
          <w:noProof/>
          <w:szCs w:val="22"/>
        </w:rPr>
        <mc:AlternateContent>
          <mc:Choice Requires="wps">
            <w:drawing>
              <wp:anchor distT="0" distB="0" distL="114300" distR="114300" simplePos="0" relativeHeight="251666432" behindDoc="0" locked="0" layoutInCell="1" allowOverlap="1" wp14:anchorId="5CB9BC37" wp14:editId="3B773AF0">
                <wp:simplePos x="0" y="0"/>
                <wp:positionH relativeFrom="column">
                  <wp:posOffset>-274320</wp:posOffset>
                </wp:positionH>
                <wp:positionV relativeFrom="paragraph">
                  <wp:posOffset>25400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CE712" id="Rectángulo 2" o:spid="_x0000_s1026" style="position:absolute;margin-left:-21.6pt;margin-top:2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Pr="009C1159">
        <w:rPr>
          <w:rFonts w:cs="Tahoma"/>
          <w:i/>
          <w:szCs w:val="22"/>
        </w:rPr>
        <w:t xml:space="preserve">(Únicamente para el supuesto de tener una plantilla superior a 250 personas) </w:t>
      </w:r>
      <w:r w:rsidRPr="009C1159">
        <w:rPr>
          <w:szCs w:val="22"/>
        </w:rPr>
        <w:t>Que cuento con un plan de igualdad.</w:t>
      </w:r>
    </w:p>
    <w:p w14:paraId="431726EB" w14:textId="77777777" w:rsidR="003A755C" w:rsidRPr="009C1159" w:rsidRDefault="003A755C" w:rsidP="003A755C">
      <w:pPr>
        <w:pStyle w:val="Estndar"/>
        <w:jc w:val="both"/>
        <w:rPr>
          <w:rFonts w:ascii="Book Antiqua" w:hAnsi="Book Antiqua" w:cs="Lucida Sans Unicode"/>
          <w:sz w:val="22"/>
          <w:szCs w:val="22"/>
          <w:lang w:val="es-ES"/>
        </w:rPr>
      </w:pPr>
    </w:p>
    <w:p w14:paraId="6A3CCD60" w14:textId="42450F20" w:rsidR="003A755C" w:rsidRPr="009C1159" w:rsidRDefault="003A755C" w:rsidP="003A755C">
      <w:pPr>
        <w:pStyle w:val="Estndar"/>
        <w:ind w:firstLine="709"/>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399FCB12" w14:textId="77777777" w:rsidR="003A755C" w:rsidRPr="009C1159" w:rsidRDefault="003A755C" w:rsidP="003A755C">
      <w:pPr>
        <w:jc w:val="center"/>
        <w:rPr>
          <w:b/>
          <w:szCs w:val="22"/>
          <w:u w:val="single"/>
        </w:rPr>
      </w:pPr>
    </w:p>
    <w:p w14:paraId="423E3A4B" w14:textId="77777777" w:rsidR="003A755C" w:rsidRPr="009C1159" w:rsidRDefault="003A755C" w:rsidP="003A755C">
      <w:pPr>
        <w:jc w:val="center"/>
        <w:rPr>
          <w:b/>
          <w:szCs w:val="22"/>
          <w:u w:val="single"/>
        </w:rPr>
      </w:pPr>
    </w:p>
    <w:p w14:paraId="684F3765" w14:textId="77777777" w:rsidR="003A755C" w:rsidRPr="009C1159" w:rsidRDefault="003A755C" w:rsidP="003A755C">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xml:space="preserve">, a …………..de………………………. de </w:t>
      </w:r>
      <w:proofErr w:type="gramStart"/>
      <w:r w:rsidRPr="009C1159">
        <w:rPr>
          <w:rFonts w:cs="Tahoma"/>
          <w:szCs w:val="22"/>
        </w:rPr>
        <w:t>20….</w:t>
      </w:r>
      <w:proofErr w:type="gramEnd"/>
      <w:r w:rsidRPr="009C1159">
        <w:rPr>
          <w:rFonts w:cs="Tahoma"/>
          <w:szCs w:val="22"/>
        </w:rPr>
        <w:t>.</w:t>
      </w:r>
    </w:p>
    <w:p w14:paraId="420D09F7" w14:textId="77777777" w:rsidR="003A755C" w:rsidRPr="009C1159" w:rsidRDefault="003A755C" w:rsidP="003A755C">
      <w:pPr>
        <w:autoSpaceDE w:val="0"/>
        <w:autoSpaceDN w:val="0"/>
        <w:adjustRightInd w:val="0"/>
        <w:rPr>
          <w:rFonts w:cs="Arial"/>
          <w:szCs w:val="22"/>
        </w:rPr>
      </w:pPr>
    </w:p>
    <w:p w14:paraId="09440E45" w14:textId="77777777" w:rsidR="003A755C" w:rsidRDefault="003A755C" w:rsidP="003A755C">
      <w:pPr>
        <w:jc w:val="center"/>
        <w:rPr>
          <w:rFonts w:cs="Arial"/>
          <w:szCs w:val="22"/>
        </w:rPr>
      </w:pPr>
    </w:p>
    <w:p w14:paraId="7D63B25A" w14:textId="77777777" w:rsidR="006E0A29" w:rsidRPr="009C1159" w:rsidRDefault="006E0A29" w:rsidP="003A755C">
      <w:pPr>
        <w:jc w:val="center"/>
        <w:rPr>
          <w:rFonts w:cs="Arial"/>
          <w:szCs w:val="22"/>
        </w:rPr>
      </w:pPr>
    </w:p>
    <w:p w14:paraId="12E40FC3" w14:textId="77777777" w:rsidR="003A755C" w:rsidRPr="009C1159" w:rsidRDefault="003A755C" w:rsidP="003A755C">
      <w:pPr>
        <w:rPr>
          <w:szCs w:val="22"/>
        </w:rPr>
      </w:pPr>
      <w:proofErr w:type="gramStart"/>
      <w:r w:rsidRPr="009C1159">
        <w:rPr>
          <w:szCs w:val="22"/>
        </w:rPr>
        <w:t>Fdo.:_</w:t>
      </w:r>
      <w:proofErr w:type="gramEnd"/>
      <w:r w:rsidRPr="009C1159">
        <w:rPr>
          <w:szCs w:val="22"/>
        </w:rPr>
        <w:t>___________________________ D.N.I.:__________________________</w:t>
      </w:r>
    </w:p>
    <w:p w14:paraId="523D6323" w14:textId="77777777"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72F3F300" w14:textId="1172D184" w:rsidR="00C6020E" w:rsidRPr="000558AF" w:rsidRDefault="003A755C" w:rsidP="00CA29CA">
      <w:pPr>
        <w:rPr>
          <w:rFonts w:cs="Arial"/>
          <w:szCs w:val="22"/>
        </w:rPr>
      </w:pPr>
      <w:r w:rsidRPr="009C1159">
        <w:rPr>
          <w:rFonts w:eastAsia="Arial Unicode MS" w:cs="Tahoma"/>
          <w:szCs w:val="22"/>
        </w:rPr>
        <w:br w:type="page"/>
      </w:r>
    </w:p>
    <w:p w14:paraId="50694CB5" w14:textId="74BE1D4E" w:rsidR="00C6020E" w:rsidRPr="00AA11DF" w:rsidRDefault="00157B57" w:rsidP="002B0460">
      <w:pPr>
        <w:pStyle w:val="Ttulo5"/>
        <w:rPr>
          <w:color w:val="auto"/>
        </w:rPr>
      </w:pPr>
      <w:r w:rsidRPr="00AA11DF">
        <w:rPr>
          <w:color w:val="auto"/>
        </w:rPr>
        <w:t xml:space="preserve">ANEXO </w:t>
      </w:r>
      <w:r w:rsidR="000C1DD0" w:rsidRPr="00AA11DF">
        <w:rPr>
          <w:color w:val="auto"/>
        </w:rPr>
        <w:t>I</w:t>
      </w:r>
      <w:r w:rsidRPr="00AA11DF">
        <w:rPr>
          <w:color w:val="auto"/>
        </w:rPr>
        <w:t>II</w:t>
      </w:r>
      <w:r w:rsidR="00B24334" w:rsidRPr="00AA11DF">
        <w:rPr>
          <w:color w:val="auto"/>
        </w:rPr>
        <w:t>:</w:t>
      </w:r>
    </w:p>
    <w:p w14:paraId="72B08DDF" w14:textId="0F0C633E" w:rsidR="00442243" w:rsidRPr="00AA11DF" w:rsidRDefault="00442243" w:rsidP="002B0460">
      <w:pPr>
        <w:pStyle w:val="Ttulo5"/>
        <w:rPr>
          <w:color w:val="auto"/>
        </w:rPr>
      </w:pPr>
      <w:r w:rsidRPr="00AA11DF">
        <w:rPr>
          <w:color w:val="auto"/>
        </w:rPr>
        <w:t xml:space="preserve">MODELO DE OFERTA </w:t>
      </w:r>
    </w:p>
    <w:p w14:paraId="7A3FA735" w14:textId="77777777" w:rsidR="00442243" w:rsidRPr="000558AF" w:rsidRDefault="00442243" w:rsidP="00CA29CA">
      <w:pPr>
        <w:rPr>
          <w:szCs w:val="22"/>
        </w:rPr>
      </w:pPr>
    </w:p>
    <w:p w14:paraId="56A9D688" w14:textId="31C318EA" w:rsidR="006E0A29" w:rsidRPr="006E0A29" w:rsidRDefault="006E0A29" w:rsidP="006E0A29">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3098CA27" w14:textId="77777777" w:rsidR="006E0A29" w:rsidRDefault="006E0A29" w:rsidP="006E0A29">
      <w:pPr>
        <w:autoSpaceDE w:val="0"/>
        <w:autoSpaceDN w:val="0"/>
        <w:adjustRightInd w:val="0"/>
        <w:ind w:firstLine="0"/>
        <w:jc w:val="center"/>
        <w:rPr>
          <w:rFonts w:cs="Book Antiqua"/>
          <w:color w:val="000000"/>
          <w:szCs w:val="22"/>
        </w:rPr>
      </w:pPr>
    </w:p>
    <w:p w14:paraId="4C9809F4" w14:textId="589393C5" w:rsidR="006E0A29" w:rsidRP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DECLARO</w:t>
      </w:r>
    </w:p>
    <w:p w14:paraId="7FC2BAB7" w14:textId="5FC6D68C" w:rsidR="006E0A29" w:rsidRDefault="00F65B9D" w:rsidP="006E0A29">
      <w:pPr>
        <w:autoSpaceDE w:val="0"/>
        <w:autoSpaceDN w:val="0"/>
        <w:adjustRightInd w:val="0"/>
        <w:ind w:firstLine="0"/>
        <w:rPr>
          <w:rFonts w:cs="Book Antiqua"/>
          <w:color w:val="000000"/>
          <w:szCs w:val="22"/>
        </w:rPr>
      </w:pPr>
      <w:r>
        <w:rPr>
          <w:rFonts w:cs="Book Antiqua"/>
          <w:color w:val="000000"/>
          <w:szCs w:val="22"/>
        </w:rPr>
        <w:t xml:space="preserve">1. </w:t>
      </w:r>
      <w:r w:rsidR="006E0A29" w:rsidRPr="006E0A29">
        <w:rPr>
          <w:rFonts w:cs="Book Antiqua"/>
          <w:color w:val="000000"/>
          <w:szCs w:val="22"/>
        </w:rPr>
        <w:t xml:space="preserve">Que enterado de las condiciones y requisitos que se exigen para la adjudicación de la contratación del </w:t>
      </w:r>
      <w:r w:rsidR="006E0A29" w:rsidRPr="006E0A29">
        <w:rPr>
          <w:rFonts w:cs="Book Antiqua"/>
          <w:b/>
          <w:bCs/>
          <w:color w:val="000000"/>
          <w:szCs w:val="22"/>
        </w:rPr>
        <w:t>«Servicio de interpretación de lengua de signos española durante los años 2024, 2025, 2026 y 2027 en la Junta General del Principado de Asturias» (</w:t>
      </w:r>
      <w:proofErr w:type="spellStart"/>
      <w:r w:rsidR="006E0A29" w:rsidRPr="00920A91">
        <w:rPr>
          <w:rFonts w:cs="Book Antiqua"/>
          <w:b/>
          <w:bCs/>
          <w:szCs w:val="22"/>
        </w:rPr>
        <w:t>Expte</w:t>
      </w:r>
      <w:proofErr w:type="spellEnd"/>
      <w:r w:rsidR="006E0A29" w:rsidRPr="00920A91">
        <w:rPr>
          <w:rFonts w:cs="Book Antiqua"/>
          <w:b/>
          <w:bCs/>
          <w:szCs w:val="22"/>
        </w:rPr>
        <w:t xml:space="preserve">. </w:t>
      </w:r>
      <w:r w:rsidR="00920A91" w:rsidRPr="00920A91">
        <w:rPr>
          <w:b/>
          <w:bCs/>
          <w:shd w:val="clear" w:color="auto" w:fill="FFFFFF"/>
        </w:rPr>
        <w:t>2023/287/B5104</w:t>
      </w:r>
      <w:r w:rsidR="006E0A29" w:rsidRPr="00920A91">
        <w:rPr>
          <w:rFonts w:cs="Book Antiqua"/>
          <w:b/>
          <w:bCs/>
          <w:szCs w:val="22"/>
        </w:rPr>
        <w:t>),</w:t>
      </w:r>
      <w:r w:rsidR="006E0A29" w:rsidRPr="006E0A29">
        <w:rPr>
          <w:rFonts w:cs="Book Antiqua"/>
          <w:b/>
          <w:bCs/>
          <w:color w:val="000000"/>
          <w:szCs w:val="22"/>
        </w:rPr>
        <w:t xml:space="preserve"> </w:t>
      </w:r>
      <w:r w:rsidR="006E0A29" w:rsidRPr="006E0A29">
        <w:rPr>
          <w:rFonts w:cs="Book Antiqua"/>
          <w:color w:val="000000"/>
          <w:szCs w:val="22"/>
        </w:rPr>
        <w:t xml:space="preserve">me comprometo a ejecutar el mismo, con estricta sujeción a los requisitos exigidos, por </w:t>
      </w:r>
      <w:r w:rsidR="006E0A29">
        <w:rPr>
          <w:rFonts w:cs="Book Antiqua"/>
          <w:color w:val="000000"/>
          <w:szCs w:val="22"/>
        </w:rPr>
        <w:t>el siguiente</w:t>
      </w:r>
      <w:r w:rsidR="006E0A29" w:rsidRPr="006E0A29">
        <w:rPr>
          <w:rFonts w:cs="Book Antiqua"/>
          <w:color w:val="000000"/>
          <w:szCs w:val="22"/>
        </w:rPr>
        <w:t xml:space="preserve"> precio de </w:t>
      </w:r>
      <w:r w:rsidR="006E0A29">
        <w:rPr>
          <w:rFonts w:cs="Book Antiqua"/>
          <w:color w:val="000000"/>
          <w:szCs w:val="22"/>
        </w:rPr>
        <w:t>unitario</w:t>
      </w:r>
      <w:r w:rsidR="00722F1C">
        <w:rPr>
          <w:rFonts w:cs="Book Antiqua"/>
          <w:color w:val="000000"/>
          <w:szCs w:val="22"/>
        </w:rPr>
        <w:t xml:space="preserve"> y total:</w:t>
      </w:r>
    </w:p>
    <w:p w14:paraId="033EFA29" w14:textId="77777777" w:rsidR="006E0A29" w:rsidRPr="006E0A29" w:rsidRDefault="006E0A29" w:rsidP="006E0A29">
      <w:pPr>
        <w:autoSpaceDE w:val="0"/>
        <w:autoSpaceDN w:val="0"/>
        <w:adjustRightInd w:val="0"/>
        <w:ind w:firstLine="0"/>
        <w:rPr>
          <w:rFonts w:cs="Book Antiqua"/>
          <w:color w:val="000000"/>
          <w:szCs w:val="22"/>
        </w:rPr>
      </w:pPr>
    </w:p>
    <w:tbl>
      <w:tblPr>
        <w:tblW w:w="8781" w:type="dxa"/>
        <w:tblInd w:w="279" w:type="dxa"/>
        <w:tblCellMar>
          <w:left w:w="70" w:type="dxa"/>
          <w:right w:w="70" w:type="dxa"/>
        </w:tblCellMar>
        <w:tblLook w:val="04A0" w:firstRow="1" w:lastRow="0" w:firstColumn="1" w:lastColumn="0" w:noHBand="0" w:noVBand="1"/>
      </w:tblPr>
      <w:tblGrid>
        <w:gridCol w:w="1220"/>
        <w:gridCol w:w="1204"/>
        <w:gridCol w:w="799"/>
        <w:gridCol w:w="1399"/>
        <w:gridCol w:w="1513"/>
        <w:gridCol w:w="1221"/>
        <w:gridCol w:w="1425"/>
      </w:tblGrid>
      <w:tr w:rsidR="00D428A8" w:rsidRPr="00B213E2" w14:paraId="1D32BE5F" w14:textId="77777777" w:rsidTr="00D01B94">
        <w:trPr>
          <w:trHeight w:val="615"/>
        </w:trPr>
        <w:tc>
          <w:tcPr>
            <w:tcW w:w="1220" w:type="dxa"/>
            <w:tcBorders>
              <w:top w:val="single" w:sz="4" w:space="0" w:color="auto"/>
              <w:left w:val="single" w:sz="4" w:space="0" w:color="auto"/>
              <w:bottom w:val="single" w:sz="4" w:space="0" w:color="auto"/>
              <w:right w:val="single" w:sz="4" w:space="0" w:color="auto"/>
            </w:tcBorders>
          </w:tcPr>
          <w:p w14:paraId="32974A33" w14:textId="77777777" w:rsidR="00D428A8" w:rsidRPr="00B213E2" w:rsidRDefault="00D428A8" w:rsidP="00D01B94">
            <w:pPr>
              <w:ind w:firstLine="0"/>
              <w:jc w:val="center"/>
              <w:rPr>
                <w:rFonts w:cs="Calibri"/>
                <w:b/>
                <w:bCs/>
                <w:sz w:val="20"/>
                <w:szCs w:val="20"/>
              </w:rPr>
            </w:pPr>
          </w:p>
          <w:p w14:paraId="71064983" w14:textId="77777777" w:rsidR="00D428A8" w:rsidRPr="00B213E2" w:rsidRDefault="00D428A8" w:rsidP="00D01B94">
            <w:pPr>
              <w:ind w:firstLine="0"/>
              <w:jc w:val="center"/>
              <w:rPr>
                <w:rFonts w:cs="Calibri"/>
                <w:b/>
                <w:bCs/>
                <w:sz w:val="20"/>
                <w:szCs w:val="20"/>
              </w:rPr>
            </w:pPr>
            <w:r w:rsidRPr="00B213E2">
              <w:rPr>
                <w:rFonts w:cs="Calibri"/>
                <w:b/>
                <w:bCs/>
                <w:sz w:val="20"/>
                <w:szCs w:val="20"/>
              </w:rPr>
              <w:t>Ejercicio</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3F0F44" w14:textId="60A9D848" w:rsidR="00D428A8" w:rsidRPr="00B213E2" w:rsidRDefault="00D428A8" w:rsidP="00D01B94">
            <w:pPr>
              <w:ind w:firstLine="0"/>
              <w:jc w:val="center"/>
              <w:rPr>
                <w:rFonts w:cs="Calibri"/>
                <w:b/>
                <w:bCs/>
                <w:sz w:val="20"/>
                <w:szCs w:val="20"/>
              </w:rPr>
            </w:pPr>
            <w:r w:rsidRPr="00B213E2">
              <w:rPr>
                <w:rFonts w:cs="Calibri"/>
                <w:b/>
                <w:bCs/>
                <w:sz w:val="20"/>
                <w:szCs w:val="20"/>
              </w:rPr>
              <w:t xml:space="preserve">Precio </w:t>
            </w:r>
            <w:r>
              <w:rPr>
                <w:rFonts w:cs="Calibri"/>
                <w:b/>
                <w:bCs/>
                <w:sz w:val="20"/>
                <w:szCs w:val="20"/>
              </w:rPr>
              <w:t>h</w:t>
            </w:r>
            <w:r w:rsidRPr="00B213E2">
              <w:rPr>
                <w:rFonts w:cs="Calibri"/>
                <w:b/>
                <w:bCs/>
                <w:sz w:val="20"/>
                <w:szCs w:val="20"/>
              </w:rPr>
              <w:t>ora</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39741A" w14:textId="7856A5D8" w:rsidR="00D428A8" w:rsidRPr="00B213E2" w:rsidRDefault="00D428A8" w:rsidP="00D01B94">
            <w:pPr>
              <w:ind w:firstLine="0"/>
              <w:jc w:val="center"/>
              <w:rPr>
                <w:rFonts w:cs="Calibri"/>
                <w:b/>
                <w:bCs/>
                <w:sz w:val="20"/>
                <w:szCs w:val="20"/>
              </w:rPr>
            </w:pPr>
            <w:r w:rsidRPr="00B213E2">
              <w:rPr>
                <w:rFonts w:cs="Calibri"/>
                <w:b/>
                <w:bCs/>
                <w:sz w:val="20"/>
                <w:szCs w:val="20"/>
              </w:rPr>
              <w:t>IVA</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27DF76" w14:textId="69A2422E" w:rsidR="00D428A8" w:rsidRPr="00B213E2" w:rsidRDefault="00D428A8" w:rsidP="00D01B94">
            <w:pPr>
              <w:ind w:firstLine="0"/>
              <w:jc w:val="center"/>
              <w:rPr>
                <w:rFonts w:cs="Calibri"/>
                <w:b/>
                <w:bCs/>
                <w:sz w:val="20"/>
                <w:szCs w:val="20"/>
              </w:rPr>
            </w:pPr>
            <w:r w:rsidRPr="00B213E2">
              <w:rPr>
                <w:rFonts w:cs="Calibri"/>
                <w:b/>
                <w:bCs/>
                <w:sz w:val="20"/>
                <w:szCs w:val="20"/>
              </w:rPr>
              <w:t xml:space="preserve">Precio </w:t>
            </w:r>
            <w:r>
              <w:rPr>
                <w:rFonts w:cs="Calibri"/>
                <w:b/>
                <w:bCs/>
                <w:sz w:val="20"/>
                <w:szCs w:val="20"/>
              </w:rPr>
              <w:t xml:space="preserve">hora </w:t>
            </w:r>
            <w:r w:rsidRPr="00B213E2">
              <w:rPr>
                <w:rFonts w:cs="Calibri"/>
                <w:b/>
                <w:bCs/>
                <w:sz w:val="20"/>
                <w:szCs w:val="20"/>
              </w:rPr>
              <w:t>con IVA</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B49FCA" w14:textId="77777777" w:rsidR="00D428A8" w:rsidRPr="00B213E2" w:rsidRDefault="00D428A8" w:rsidP="00D01B94">
            <w:pPr>
              <w:ind w:firstLine="0"/>
              <w:jc w:val="center"/>
              <w:rPr>
                <w:rFonts w:cs="Calibri"/>
                <w:b/>
                <w:bCs/>
                <w:sz w:val="20"/>
                <w:szCs w:val="20"/>
              </w:rPr>
            </w:pPr>
            <w:r w:rsidRPr="00B213E2">
              <w:rPr>
                <w:rFonts w:cs="Calibri"/>
                <w:b/>
                <w:bCs/>
                <w:sz w:val="20"/>
                <w:szCs w:val="20"/>
              </w:rPr>
              <w:t>Horas de servicio</w:t>
            </w:r>
          </w:p>
        </w:tc>
        <w:tc>
          <w:tcPr>
            <w:tcW w:w="1221" w:type="dxa"/>
            <w:tcBorders>
              <w:top w:val="single" w:sz="4" w:space="0" w:color="auto"/>
              <w:left w:val="single" w:sz="4" w:space="0" w:color="auto"/>
              <w:bottom w:val="single" w:sz="4" w:space="0" w:color="auto"/>
              <w:right w:val="single" w:sz="4" w:space="0" w:color="auto"/>
            </w:tcBorders>
          </w:tcPr>
          <w:p w14:paraId="4E62CDD7" w14:textId="77777777" w:rsidR="00D428A8" w:rsidRPr="00B213E2" w:rsidRDefault="00D428A8" w:rsidP="00D01B94">
            <w:pPr>
              <w:ind w:firstLine="0"/>
              <w:jc w:val="center"/>
              <w:rPr>
                <w:rFonts w:cs="Calibri"/>
                <w:b/>
                <w:bCs/>
                <w:sz w:val="20"/>
                <w:szCs w:val="20"/>
              </w:rPr>
            </w:pPr>
            <w:proofErr w:type="gramStart"/>
            <w:r w:rsidRPr="00B213E2">
              <w:rPr>
                <w:rFonts w:cs="Calibri"/>
                <w:b/>
                <w:bCs/>
                <w:sz w:val="20"/>
                <w:szCs w:val="20"/>
              </w:rPr>
              <w:t>Total</w:t>
            </w:r>
            <w:proofErr w:type="gramEnd"/>
            <w:r w:rsidRPr="00B213E2">
              <w:rPr>
                <w:rFonts w:cs="Calibri"/>
                <w:b/>
                <w:bCs/>
                <w:sz w:val="20"/>
                <w:szCs w:val="20"/>
              </w:rPr>
              <w:t xml:space="preserve"> anual con IVA</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7F998E" w14:textId="77777777" w:rsidR="00D428A8" w:rsidRPr="00B213E2" w:rsidRDefault="00D428A8" w:rsidP="00D01B94">
            <w:pPr>
              <w:ind w:firstLine="0"/>
              <w:jc w:val="center"/>
              <w:rPr>
                <w:rFonts w:cs="Calibri"/>
                <w:b/>
                <w:bCs/>
                <w:sz w:val="20"/>
                <w:szCs w:val="20"/>
              </w:rPr>
            </w:pPr>
            <w:proofErr w:type="gramStart"/>
            <w:r w:rsidRPr="00B213E2">
              <w:rPr>
                <w:rFonts w:cs="Calibri"/>
                <w:b/>
                <w:bCs/>
                <w:sz w:val="20"/>
                <w:szCs w:val="20"/>
              </w:rPr>
              <w:t>Total</w:t>
            </w:r>
            <w:proofErr w:type="gramEnd"/>
            <w:r w:rsidRPr="00B213E2">
              <w:rPr>
                <w:rFonts w:cs="Calibri"/>
                <w:b/>
                <w:bCs/>
                <w:sz w:val="20"/>
                <w:szCs w:val="20"/>
              </w:rPr>
              <w:t xml:space="preserve"> anual con IVA 2 intérpretes</w:t>
            </w:r>
          </w:p>
        </w:tc>
      </w:tr>
      <w:tr w:rsidR="00D428A8" w:rsidRPr="00B213E2" w14:paraId="4A379D8B" w14:textId="77777777" w:rsidTr="00D01B94">
        <w:trPr>
          <w:trHeight w:val="315"/>
        </w:trPr>
        <w:tc>
          <w:tcPr>
            <w:tcW w:w="1220" w:type="dxa"/>
            <w:tcBorders>
              <w:top w:val="single" w:sz="4" w:space="0" w:color="auto"/>
              <w:left w:val="single" w:sz="4" w:space="0" w:color="auto"/>
              <w:bottom w:val="single" w:sz="4" w:space="0" w:color="auto"/>
              <w:right w:val="single" w:sz="4" w:space="0" w:color="auto"/>
            </w:tcBorders>
          </w:tcPr>
          <w:p w14:paraId="3EBDF790" w14:textId="77777777" w:rsidR="00D428A8" w:rsidRPr="00B213E2" w:rsidRDefault="00D428A8" w:rsidP="00D01B94">
            <w:pPr>
              <w:ind w:firstLine="0"/>
              <w:jc w:val="center"/>
              <w:rPr>
                <w:rFonts w:cs="Arial"/>
                <w:sz w:val="20"/>
                <w:szCs w:val="20"/>
              </w:rPr>
            </w:pPr>
            <w:r w:rsidRPr="00B213E2">
              <w:rPr>
                <w:rFonts w:cs="Arial"/>
                <w:sz w:val="20"/>
                <w:szCs w:val="20"/>
              </w:rPr>
              <w:t>2024</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F19DE" w14:textId="5533422C" w:rsidR="00D428A8" w:rsidRPr="00B213E2" w:rsidRDefault="00D428A8" w:rsidP="00D01B94">
            <w:pPr>
              <w:ind w:firstLine="0"/>
              <w:jc w:val="center"/>
              <w:rPr>
                <w:rFonts w:cs="Calibri"/>
                <w:sz w:val="20"/>
                <w:szCs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202939" w14:textId="2A7E7E42" w:rsidR="00D428A8" w:rsidRPr="00B213E2" w:rsidRDefault="00D428A8" w:rsidP="00D01B94">
            <w:pPr>
              <w:ind w:firstLine="0"/>
              <w:jc w:val="center"/>
              <w:rPr>
                <w:rFonts w:cs="Calibri"/>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DA45CC" w14:textId="2F254DE0" w:rsidR="00D428A8" w:rsidRPr="00B213E2" w:rsidRDefault="00D428A8" w:rsidP="00D01B94">
            <w:pPr>
              <w:ind w:firstLine="0"/>
              <w:jc w:val="center"/>
              <w:rPr>
                <w:rFonts w:cs="Calibri"/>
                <w:sz w:val="20"/>
                <w:szCs w:val="20"/>
              </w:rPr>
            </w:pP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497FF" w14:textId="77777777" w:rsidR="00D428A8" w:rsidRPr="00B213E2" w:rsidRDefault="00D428A8" w:rsidP="00D01B94">
            <w:pPr>
              <w:ind w:firstLine="0"/>
              <w:jc w:val="center"/>
              <w:rPr>
                <w:rFonts w:cs="Calibri"/>
                <w:sz w:val="20"/>
                <w:szCs w:val="20"/>
              </w:rPr>
            </w:pPr>
            <w:r w:rsidRPr="00B213E2">
              <w:rPr>
                <w:rFonts w:cs="Arial"/>
                <w:sz w:val="20"/>
                <w:szCs w:val="20"/>
              </w:rPr>
              <w:t>240</w:t>
            </w:r>
          </w:p>
        </w:tc>
        <w:tc>
          <w:tcPr>
            <w:tcW w:w="1221" w:type="dxa"/>
            <w:tcBorders>
              <w:top w:val="single" w:sz="4" w:space="0" w:color="auto"/>
              <w:left w:val="single" w:sz="4" w:space="0" w:color="auto"/>
              <w:bottom w:val="single" w:sz="4" w:space="0" w:color="auto"/>
              <w:right w:val="single" w:sz="4" w:space="0" w:color="auto"/>
            </w:tcBorders>
          </w:tcPr>
          <w:p w14:paraId="5337F943" w14:textId="5CAF096A" w:rsidR="00D428A8" w:rsidRPr="00B213E2" w:rsidRDefault="00D428A8" w:rsidP="00D01B94">
            <w:pPr>
              <w:ind w:firstLine="0"/>
              <w:jc w:val="center"/>
              <w:rPr>
                <w:rFonts w:cs="Arial"/>
                <w:sz w:val="20"/>
                <w:szCs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26133" w14:textId="77777777" w:rsidR="00D428A8" w:rsidRPr="00B213E2" w:rsidRDefault="00D428A8" w:rsidP="00D01B94">
            <w:pPr>
              <w:ind w:firstLine="0"/>
              <w:jc w:val="center"/>
              <w:rPr>
                <w:rFonts w:cs="Calibri"/>
                <w:b/>
                <w:bCs/>
                <w:sz w:val="20"/>
                <w:szCs w:val="20"/>
              </w:rPr>
            </w:pPr>
            <w:r w:rsidRPr="00B213E2">
              <w:rPr>
                <w:rFonts w:cs="Calibri"/>
                <w:b/>
                <w:bCs/>
                <w:sz w:val="20"/>
                <w:szCs w:val="20"/>
              </w:rPr>
              <w:t>10.134,96 €</w:t>
            </w:r>
          </w:p>
        </w:tc>
      </w:tr>
      <w:tr w:rsidR="00D428A8" w:rsidRPr="00B213E2" w14:paraId="53B155BE" w14:textId="77777777" w:rsidTr="00D01B94">
        <w:trPr>
          <w:trHeight w:val="315"/>
        </w:trPr>
        <w:tc>
          <w:tcPr>
            <w:tcW w:w="1220" w:type="dxa"/>
            <w:tcBorders>
              <w:top w:val="single" w:sz="4" w:space="0" w:color="auto"/>
              <w:left w:val="single" w:sz="4" w:space="0" w:color="auto"/>
              <w:bottom w:val="single" w:sz="4" w:space="0" w:color="auto"/>
              <w:right w:val="single" w:sz="4" w:space="0" w:color="auto"/>
            </w:tcBorders>
            <w:vAlign w:val="center"/>
          </w:tcPr>
          <w:p w14:paraId="52A3CA4B" w14:textId="77777777" w:rsidR="00D428A8" w:rsidRPr="00B213E2" w:rsidRDefault="00D428A8" w:rsidP="00D01B94">
            <w:pPr>
              <w:ind w:firstLine="0"/>
              <w:jc w:val="center"/>
              <w:rPr>
                <w:rFonts w:cs="Arial"/>
                <w:sz w:val="20"/>
                <w:szCs w:val="20"/>
              </w:rPr>
            </w:pPr>
            <w:r w:rsidRPr="00B213E2">
              <w:rPr>
                <w:rFonts w:cs="Arial"/>
                <w:sz w:val="20"/>
                <w:szCs w:val="20"/>
              </w:rPr>
              <w:t>2025,2026 y 2027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70946F31" w14:textId="51BE6F82" w:rsidR="00D428A8" w:rsidRPr="00B213E2" w:rsidRDefault="00D428A8" w:rsidP="00D01B94">
            <w:pPr>
              <w:ind w:firstLine="0"/>
              <w:jc w:val="center"/>
              <w:rPr>
                <w:rFonts w:cs="Arial"/>
                <w:sz w:val="20"/>
                <w:szCs w:val="20"/>
              </w:rPr>
            </w:pP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097AA3BD" w14:textId="11C8BDA6" w:rsidR="00D428A8" w:rsidRPr="00B213E2" w:rsidRDefault="00D428A8" w:rsidP="00D01B94">
            <w:pPr>
              <w:ind w:firstLine="0"/>
              <w:jc w:val="center"/>
              <w:rPr>
                <w:rFonts w:cs="Arial"/>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0E843BB" w14:textId="45294E56" w:rsidR="00D428A8" w:rsidRPr="00B213E2" w:rsidRDefault="00D428A8" w:rsidP="00D01B94">
            <w:pPr>
              <w:ind w:firstLine="0"/>
              <w:jc w:val="center"/>
              <w:rPr>
                <w:rFonts w:cs="Calibri"/>
                <w:sz w:val="20"/>
                <w:szCs w:val="20"/>
              </w:rPr>
            </w:pP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297B2E02" w14:textId="77777777" w:rsidR="00D428A8" w:rsidRPr="00B213E2" w:rsidRDefault="00D428A8" w:rsidP="00D01B94">
            <w:pPr>
              <w:ind w:firstLine="0"/>
              <w:jc w:val="center"/>
              <w:rPr>
                <w:rFonts w:cs="Arial"/>
                <w:sz w:val="20"/>
                <w:szCs w:val="20"/>
              </w:rPr>
            </w:pPr>
            <w:r w:rsidRPr="00B213E2">
              <w:rPr>
                <w:rFonts w:cs="Arial"/>
                <w:sz w:val="20"/>
                <w:szCs w:val="20"/>
              </w:rPr>
              <w:t>240</w:t>
            </w:r>
          </w:p>
        </w:tc>
        <w:tc>
          <w:tcPr>
            <w:tcW w:w="1221" w:type="dxa"/>
            <w:tcBorders>
              <w:top w:val="single" w:sz="4" w:space="0" w:color="auto"/>
              <w:left w:val="single" w:sz="4" w:space="0" w:color="auto"/>
              <w:bottom w:val="single" w:sz="4" w:space="0" w:color="auto"/>
              <w:right w:val="single" w:sz="4" w:space="0" w:color="auto"/>
            </w:tcBorders>
            <w:vAlign w:val="center"/>
          </w:tcPr>
          <w:p w14:paraId="75A0CABB" w14:textId="42090EFC" w:rsidR="00D428A8" w:rsidRPr="00B213E2" w:rsidRDefault="00D428A8" w:rsidP="00D01B94">
            <w:pPr>
              <w:ind w:firstLine="0"/>
              <w:jc w:val="center"/>
              <w:rPr>
                <w:rFonts w:cs="Arial"/>
                <w:sz w:val="20"/>
                <w:szCs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348E5721" w14:textId="77777777" w:rsidR="00D428A8" w:rsidRPr="00B213E2" w:rsidRDefault="00D428A8" w:rsidP="00D01B94">
            <w:pPr>
              <w:ind w:firstLine="0"/>
              <w:jc w:val="center"/>
              <w:rPr>
                <w:rFonts w:cs="Arial"/>
                <w:b/>
                <w:bCs/>
                <w:sz w:val="20"/>
                <w:szCs w:val="20"/>
              </w:rPr>
            </w:pPr>
            <w:r w:rsidRPr="00B213E2">
              <w:rPr>
                <w:rFonts w:cs="Arial"/>
                <w:b/>
                <w:bCs/>
                <w:sz w:val="20"/>
                <w:szCs w:val="20"/>
              </w:rPr>
              <w:t>10.512,48 €</w:t>
            </w:r>
          </w:p>
        </w:tc>
      </w:tr>
    </w:tbl>
    <w:p w14:paraId="05E13621" w14:textId="77777777" w:rsidR="006E0A29" w:rsidRDefault="006E0A29" w:rsidP="00CA29CA">
      <w:pPr>
        <w:rPr>
          <w:szCs w:val="22"/>
        </w:rPr>
      </w:pPr>
    </w:p>
    <w:p w14:paraId="656C93F4" w14:textId="77777777" w:rsidR="00442243" w:rsidRPr="000558AF" w:rsidRDefault="00442243" w:rsidP="00CA29CA">
      <w:pPr>
        <w:rPr>
          <w:b/>
          <w:bCs/>
          <w:szCs w:val="22"/>
        </w:rPr>
      </w:pPr>
    </w:p>
    <w:p w14:paraId="1174E138" w14:textId="67BCC888" w:rsidR="00A527E5" w:rsidRPr="000558AF" w:rsidRDefault="00A527E5" w:rsidP="00A527E5">
      <w:pPr>
        <w:pStyle w:val="Textoindependiente"/>
        <w:suppressAutoHyphens/>
        <w:rPr>
          <w:rFonts w:ascii="Book Antiqua" w:hAnsi="Book Antiqua"/>
          <w:color w:val="auto"/>
          <w:szCs w:val="22"/>
        </w:rPr>
      </w:pPr>
      <w:r w:rsidRPr="000558AF">
        <w:rPr>
          <w:rFonts w:ascii="Book Antiqua" w:hAnsi="Book Antiqua" w:cs="Times New Roman"/>
          <w:color w:val="auto"/>
          <w:szCs w:val="22"/>
          <w:lang w:val="es-ES"/>
        </w:rPr>
        <w:t>La facturación en el caso se hará por las horas reales de servicio</w:t>
      </w:r>
      <w:r w:rsidR="005F7CD6">
        <w:rPr>
          <w:rFonts w:ascii="Book Antiqua" w:hAnsi="Book Antiqua" w:cs="Times New Roman"/>
          <w:color w:val="auto"/>
          <w:szCs w:val="22"/>
          <w:lang w:val="es-ES"/>
        </w:rPr>
        <w:t xml:space="preserve"> </w:t>
      </w:r>
      <w:r w:rsidRPr="000558AF">
        <w:rPr>
          <w:rFonts w:ascii="Book Antiqua" w:hAnsi="Book Antiqua" w:cs="Times New Roman"/>
          <w:color w:val="auto"/>
          <w:szCs w:val="22"/>
          <w:lang w:val="es-ES"/>
        </w:rPr>
        <w:t xml:space="preserve">prestado a los precios unitarios ofertados. </w:t>
      </w:r>
      <w:r w:rsidRPr="000558AF">
        <w:rPr>
          <w:rFonts w:ascii="Book Antiqua" w:hAnsi="Book Antiqua"/>
          <w:color w:val="auto"/>
          <w:szCs w:val="22"/>
        </w:rPr>
        <w:t>Al tratarse de un contrato de servicios de los previstos en la disposición adicional 33ª de la LCSP, si durante su vigencia las necesidades reales fuesen superiores a las estimadas inicialmente, podrá tramitarse la correspondiente modificación en los términos previstos en el artículo 204 de la LCSP.</w:t>
      </w:r>
    </w:p>
    <w:p w14:paraId="4BF0D232" w14:textId="77777777" w:rsidR="00A527E5" w:rsidRPr="000558AF" w:rsidRDefault="00A527E5" w:rsidP="00CA29CA">
      <w:pPr>
        <w:rPr>
          <w:szCs w:val="22"/>
        </w:rPr>
      </w:pPr>
    </w:p>
    <w:p w14:paraId="50D085AE" w14:textId="31E7C464" w:rsidR="0095341C" w:rsidRDefault="0095341C" w:rsidP="00CA29CA">
      <w:pPr>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02CD830E" w14:textId="77777777" w:rsidR="00AA11DF" w:rsidRDefault="00AA11DF" w:rsidP="00AA11DF">
      <w:pPr>
        <w:ind w:firstLine="0"/>
        <w:rPr>
          <w:szCs w:val="22"/>
        </w:rPr>
      </w:pPr>
    </w:p>
    <w:p w14:paraId="4DEE4531" w14:textId="3F34B726" w:rsidR="00AA11DF" w:rsidRDefault="00AA11DF" w:rsidP="00AA11DF">
      <w:pPr>
        <w:ind w:firstLine="0"/>
        <w:rPr>
          <w:szCs w:val="22"/>
        </w:rPr>
      </w:pPr>
      <w:r>
        <w:rPr>
          <w:szCs w:val="22"/>
        </w:rPr>
        <w:t xml:space="preserve">2. Que en relación a la prestación del servicio se ofertan las siguientes mejoras </w:t>
      </w:r>
      <w:r w:rsidRPr="00AA11DF">
        <w:rPr>
          <w:i/>
          <w:iCs/>
          <w:szCs w:val="22"/>
        </w:rPr>
        <w:t>(marque lo que proceda)</w:t>
      </w:r>
      <w:r>
        <w:rPr>
          <w:szCs w:val="22"/>
        </w:rPr>
        <w:t xml:space="preserve">: </w:t>
      </w:r>
    </w:p>
    <w:p w14:paraId="573C99C3" w14:textId="77777777" w:rsidR="00AA11DF" w:rsidRDefault="00AA11DF" w:rsidP="00AA11DF">
      <w:pPr>
        <w:ind w:firstLine="0"/>
        <w:rPr>
          <w:szCs w:val="22"/>
        </w:rPr>
      </w:pPr>
    </w:p>
    <w:tbl>
      <w:tblPr>
        <w:tblStyle w:val="Tablaconcuadrcula"/>
        <w:tblW w:w="0" w:type="auto"/>
        <w:tblLook w:val="04A0" w:firstRow="1" w:lastRow="0" w:firstColumn="1" w:lastColumn="0" w:noHBand="0" w:noVBand="1"/>
      </w:tblPr>
      <w:tblGrid>
        <w:gridCol w:w="2194"/>
        <w:gridCol w:w="2194"/>
        <w:gridCol w:w="2194"/>
        <w:gridCol w:w="2195"/>
      </w:tblGrid>
      <w:tr w:rsidR="0016258F" w14:paraId="0AE525AA" w14:textId="77777777" w:rsidTr="00657CA8">
        <w:tc>
          <w:tcPr>
            <w:tcW w:w="8777" w:type="dxa"/>
            <w:gridSpan w:val="4"/>
          </w:tcPr>
          <w:p w14:paraId="5B37E8A7" w14:textId="5C5B2430" w:rsidR="0016258F" w:rsidRDefault="0016258F" w:rsidP="00AA11DF">
            <w:pPr>
              <w:ind w:firstLine="0"/>
              <w:rPr>
                <w:szCs w:val="22"/>
              </w:rPr>
            </w:pPr>
            <w:r>
              <w:rPr>
                <w:szCs w:val="22"/>
              </w:rPr>
              <w:t>Horas de incremento de la prestación sin coste adicional</w:t>
            </w:r>
          </w:p>
        </w:tc>
      </w:tr>
      <w:tr w:rsidR="0016258F" w14:paraId="0875BEA8" w14:textId="77777777" w:rsidTr="0016258F">
        <w:tc>
          <w:tcPr>
            <w:tcW w:w="2194" w:type="dxa"/>
          </w:tcPr>
          <w:p w14:paraId="13E299D1" w14:textId="6DB613A0" w:rsidR="0016258F" w:rsidRDefault="0016258F" w:rsidP="00AA11DF">
            <w:pPr>
              <w:ind w:firstLine="0"/>
              <w:rPr>
                <w:szCs w:val="22"/>
              </w:rPr>
            </w:pPr>
            <w:r w:rsidRPr="009C1159">
              <w:rPr>
                <w:rFonts w:eastAsia="Arial Unicode MS" w:cs="Arial Unicode MS"/>
                <w:noProof/>
                <w:szCs w:val="22"/>
              </w:rPr>
              <mc:AlternateContent>
                <mc:Choice Requires="wps">
                  <w:drawing>
                    <wp:anchor distT="0" distB="0" distL="114300" distR="114300" simplePos="0" relativeHeight="251668480" behindDoc="0" locked="0" layoutInCell="1" allowOverlap="1" wp14:anchorId="09414771" wp14:editId="11ECCA58">
                      <wp:simplePos x="0" y="0"/>
                      <wp:positionH relativeFrom="column">
                        <wp:posOffset>-6350</wp:posOffset>
                      </wp:positionH>
                      <wp:positionV relativeFrom="paragraph">
                        <wp:posOffset>8890</wp:posOffset>
                      </wp:positionV>
                      <wp:extent cx="114300" cy="114300"/>
                      <wp:effectExtent l="0" t="0" r="19050" b="19050"/>
                      <wp:wrapNone/>
                      <wp:docPr id="731660333"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EC2DBB8" w14:textId="441B3CD4" w:rsidR="0016258F" w:rsidRDefault="0016258F" w:rsidP="0016258F">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414771" id="Rectángulo 5" o:spid="_x0000_s1026" style="position:absolute;left:0;text-align:left;margin-left:-.5pt;margin-top:.7pt;width:9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047FGgIAADkEAAAOAAAAZHJzL2Uyb0RvYy54bWysU9tu2zAMfR+wfxD0vtjOkq014hRFug4D&#10;um5Atw+QZdkWJosapcTOvn6Ucml2eRqWAAJpUYfk4eHqZhoM2yn0GmzFi1nOmbISGm27in/9cv/q&#10;ijMfhG2EAasqvlee36xfvliNrlRz6ME0ChmBWF+OruJ9CK7MMi97NQg/A6csXbaAgwjkYpc1KEZC&#10;H0w2z/M32QjYOASpvKevd4dLvk74batk+NS2XgVmKk61hXRiOut4ZuuVKDsUrtfyWIb4hyoGoS0l&#10;PUPdiSDYFvUfUIOWCB7aMJMwZNC2WqrUA3VT5L9189QLp1IvRI53Z5r8/4OVj7sn9xlj6d49gPzm&#10;mYVNL2ynbhFh7JVoKF0RicpG58vzg+h4esrq8SM0NFqxDZA4mFocIiB1x6ZE9f5MtZoCk/SxKBav&#10;cxqIpKujHTOI8vTYoQ/vFQwsGhVHmmQCF7sHHw6hp5BUPBjd3GtjkoNdvTHIdoKmvsnjP9VPPV6G&#10;GcvGil8v50vOhOlIvzJgSvJLmL9Ey9Pvb2iDDqRko4eKX52DRBkJfGebpLMgtDnY1KixsVSVNHps&#10;6URpVK8vw1RP9CyaNTR7YhrhoF/aNzJ6wB+cjaTdivvvW4GKM/PB0rSui8Uiij05i+XbOTl4eVNf&#10;3ggrCarigVhI5iYcFmTrUHc9ZSoSKRZuacKtTuw/V3XUBekzze+4S3EBLv0U9bzx658AAAD//wMA&#10;UEsDBBQABgAIAAAAIQB+S5Q03AAAAAYBAAAPAAAAZHJzL2Rvd25yZXYueG1sTI9BS8NAEIXvgv9h&#10;GcFbu6m0atNsiogKBUGsAa/TzTQJZmdDdtNEf73Tk56GN294871sO7lWnagPjWcDi3kCitj6suHK&#10;QPHxPLsHFSJyia1nMvBNAbb55UWGaelHfqfTPlZKQjikaKCOsUu1DrYmh2HuO2Lxjr53GEX2lS57&#10;HCXctfomSW61w4blQ40dPdZkv/aDM2DXw26sePeGP0VYvXwOT/Z1VRhzfTU9bEBFmuLfMZzxBR1y&#10;YTr4gcugWgOzhVSJsl+COtt3Ig8y10vQeab/4+e/AAAA//8DAFBLAQItABQABgAIAAAAIQC2gziS&#10;/gAAAOEBAAATAAAAAAAAAAAAAAAAAAAAAABbQ29udGVudF9UeXBlc10ueG1sUEsBAi0AFAAGAAgA&#10;AAAhADj9If/WAAAAlAEAAAsAAAAAAAAAAAAAAAAALwEAAF9yZWxzLy5yZWxzUEsBAi0AFAAGAAgA&#10;AAAhABPTjsUaAgAAOQQAAA4AAAAAAAAAAAAAAAAALgIAAGRycy9lMm9Eb2MueG1sUEsBAi0AFAAG&#10;AAgAAAAhAH5LlDTcAAAABgEAAA8AAAAAAAAAAAAAAAAAdAQAAGRycy9kb3ducmV2LnhtbFBLBQYA&#10;AAAABAAEAPMAAAB9BQAAAAA=&#10;" fillcolor="silver">
                      <v:textbox>
                        <w:txbxContent>
                          <w:p w14:paraId="4EC2DBB8" w14:textId="441B3CD4" w:rsidR="0016258F" w:rsidRDefault="0016258F" w:rsidP="0016258F">
                            <w:pPr>
                              <w:jc w:val="center"/>
                            </w:pPr>
                            <w:r>
                              <w:t xml:space="preserve"> </w:t>
                            </w:r>
                          </w:p>
                        </w:txbxContent>
                      </v:textbox>
                    </v:rect>
                  </w:pict>
                </mc:Fallback>
              </mc:AlternateContent>
            </w:r>
            <w:r>
              <w:rPr>
                <w:szCs w:val="22"/>
              </w:rPr>
              <w:t xml:space="preserve">     0 horas</w:t>
            </w:r>
          </w:p>
        </w:tc>
        <w:tc>
          <w:tcPr>
            <w:tcW w:w="2194" w:type="dxa"/>
          </w:tcPr>
          <w:p w14:paraId="77339D19" w14:textId="30F357D2" w:rsidR="0016258F" w:rsidRDefault="0016258F" w:rsidP="00AA11DF">
            <w:pPr>
              <w:ind w:firstLine="0"/>
              <w:rPr>
                <w:szCs w:val="22"/>
              </w:rPr>
            </w:pPr>
            <w:r w:rsidRPr="009C1159">
              <w:rPr>
                <w:rFonts w:eastAsia="Arial Unicode MS" w:cs="Arial Unicode MS"/>
                <w:noProof/>
                <w:szCs w:val="22"/>
              </w:rPr>
              <mc:AlternateContent>
                <mc:Choice Requires="wps">
                  <w:drawing>
                    <wp:anchor distT="0" distB="0" distL="114300" distR="114300" simplePos="0" relativeHeight="251670528" behindDoc="0" locked="0" layoutInCell="1" allowOverlap="1" wp14:anchorId="4096A514" wp14:editId="6E47B5B9">
                      <wp:simplePos x="0" y="0"/>
                      <wp:positionH relativeFrom="column">
                        <wp:posOffset>635</wp:posOffset>
                      </wp:positionH>
                      <wp:positionV relativeFrom="paragraph">
                        <wp:posOffset>8890</wp:posOffset>
                      </wp:positionV>
                      <wp:extent cx="114300" cy="114300"/>
                      <wp:effectExtent l="0" t="0" r="0" b="0"/>
                      <wp:wrapNone/>
                      <wp:docPr id="815280470"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F8F25B" id="Rectángulo 5" o:spid="_x0000_s1026" style="position:absolute;margin-left:.05pt;margin-top:.7pt;width:9pt;height: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ye87YAAAABAEAAA8AAABkcnMvZG93bnJldi54bWxMjsFKw0AQhu+C77CM4M1ulFba&#10;NJsiokJBEGvA63QzTYLZ2ZDdNNGnd3LSywwf//DPl+0m16oz9aHxbOB2kYAitr5suDJQfDzfrEGF&#10;iFxi65kMfFOAXX55kWFa+pHf6XyIlZISDikaqGPsUq2DrclhWPiOWLKT7x1Gwb7SZY+jlLtW3yXJ&#10;vXbYsHyosaPHmuzXYXAG7GbYjxXv3/CnCKuXz+HJvq4KY66vpoctqEhT/DuGWV/UIRenox+4DKqd&#10;WUWZS1BzuBY8yt4sQeeZ/i+f/wIAAP//AwBQSwECLQAUAAYACAAAACEAtoM4kv4AAADhAQAAEwAA&#10;AAAAAAAAAAAAAAAAAAAAW0NvbnRlbnRfVHlwZXNdLnhtbFBLAQItABQABgAIAAAAIQA4/SH/1gAA&#10;AJQBAAALAAAAAAAAAAAAAAAAAC8BAABfcmVscy8ucmVsc1BLAQItABQABgAIAAAAIQDBMy3hEwIA&#10;AC4EAAAOAAAAAAAAAAAAAAAAAC4CAABkcnMvZTJvRG9jLnhtbFBLAQItABQABgAIAAAAIQB/snvO&#10;2AAAAAQBAAAPAAAAAAAAAAAAAAAAAG0EAABkcnMvZG93bnJldi54bWxQSwUGAAAAAAQABADzAAAA&#10;cgUAAAAA&#10;" fillcolor="silver"/>
                  </w:pict>
                </mc:Fallback>
              </mc:AlternateContent>
            </w:r>
            <w:r>
              <w:rPr>
                <w:szCs w:val="22"/>
              </w:rPr>
              <w:t xml:space="preserve">     20 horas </w:t>
            </w:r>
          </w:p>
        </w:tc>
        <w:tc>
          <w:tcPr>
            <w:tcW w:w="2194" w:type="dxa"/>
          </w:tcPr>
          <w:p w14:paraId="121EAE70" w14:textId="1888915D" w:rsidR="0016258F" w:rsidRDefault="0016258F" w:rsidP="00AA11DF">
            <w:pPr>
              <w:ind w:firstLine="0"/>
              <w:rPr>
                <w:szCs w:val="22"/>
              </w:rPr>
            </w:pPr>
            <w:r w:rsidRPr="009C1159">
              <w:rPr>
                <w:rFonts w:eastAsia="Arial Unicode MS" w:cs="Arial Unicode MS"/>
                <w:noProof/>
                <w:szCs w:val="22"/>
              </w:rPr>
              <mc:AlternateContent>
                <mc:Choice Requires="wps">
                  <w:drawing>
                    <wp:anchor distT="0" distB="0" distL="114300" distR="114300" simplePos="0" relativeHeight="251672576" behindDoc="0" locked="0" layoutInCell="1" allowOverlap="1" wp14:anchorId="4A3D61A5" wp14:editId="2FD7CE02">
                      <wp:simplePos x="0" y="0"/>
                      <wp:positionH relativeFrom="column">
                        <wp:posOffset>-1905</wp:posOffset>
                      </wp:positionH>
                      <wp:positionV relativeFrom="paragraph">
                        <wp:posOffset>8890</wp:posOffset>
                      </wp:positionV>
                      <wp:extent cx="114300" cy="114300"/>
                      <wp:effectExtent l="0" t="0" r="0" b="0"/>
                      <wp:wrapNone/>
                      <wp:docPr id="1762812109"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7B97C2" id="Rectángulo 5" o:spid="_x0000_s1026" style="position:absolute;margin-left:-.15pt;margin-top:.7pt;width:9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Lt6oTbAAAABQEAAA8AAABkcnMvZG93bnJldi54bWxMjkFLw0AQhe+C/2EZwVu7UVtr&#10;YzZFRIVCQawBr9PsmASzsyG7aaK/3ulJT4957/HmyzaTa9WR+tB4NnA1T0ARl942XBko3p9nd6BC&#10;RLbYeiYD3xRgk5+fZZhaP/IbHfexUjLCIUUDdYxdqnUoa3IY5r4jluzT9w6jnH2lbY+jjLtWXyfJ&#10;rXbYsHyosaPHmsqv/eAMlOthO1a8fcWfIixfPoancrcsjLm8mB7uQUWa4l8ZTviCDrkwHfzANqjW&#10;wOxGimIvQJ3S1QrUQXS9AJ1n+j99/gsAAP//AwBQSwECLQAUAAYACAAAACEAtoM4kv4AAADhAQAA&#10;EwAAAAAAAAAAAAAAAAAAAAAAW0NvbnRlbnRfVHlwZXNdLnhtbFBLAQItABQABgAIAAAAIQA4/SH/&#10;1gAAAJQBAAALAAAAAAAAAAAAAAAAAC8BAABfcmVscy8ucmVsc1BLAQItABQABgAIAAAAIQDBMy3h&#10;EwIAAC4EAAAOAAAAAAAAAAAAAAAAAC4CAABkcnMvZTJvRG9jLnhtbFBLAQItABQABgAIAAAAIQDC&#10;7eqE2wAAAAUBAAAPAAAAAAAAAAAAAAAAAG0EAABkcnMvZG93bnJldi54bWxQSwUGAAAAAAQABADz&#10;AAAAdQUAAAAA&#10;" fillcolor="silver"/>
                  </w:pict>
                </mc:Fallback>
              </mc:AlternateContent>
            </w:r>
            <w:r>
              <w:rPr>
                <w:szCs w:val="22"/>
              </w:rPr>
              <w:t xml:space="preserve">     40 horas</w:t>
            </w:r>
          </w:p>
        </w:tc>
        <w:tc>
          <w:tcPr>
            <w:tcW w:w="2195" w:type="dxa"/>
          </w:tcPr>
          <w:p w14:paraId="3E16B6F6" w14:textId="18D2888B" w:rsidR="0016258F" w:rsidRDefault="0016258F" w:rsidP="00AA11DF">
            <w:pPr>
              <w:ind w:firstLine="0"/>
              <w:rPr>
                <w:szCs w:val="22"/>
              </w:rPr>
            </w:pPr>
            <w:r>
              <w:rPr>
                <w:szCs w:val="22"/>
              </w:rPr>
              <w:t xml:space="preserve"> </w:t>
            </w:r>
            <w:r w:rsidRPr="009C1159">
              <w:rPr>
                <w:rFonts w:eastAsia="Arial Unicode MS" w:cs="Arial Unicode MS"/>
                <w:noProof/>
                <w:szCs w:val="22"/>
              </w:rPr>
              <mc:AlternateContent>
                <mc:Choice Requires="wps">
                  <w:drawing>
                    <wp:anchor distT="0" distB="0" distL="114300" distR="114300" simplePos="0" relativeHeight="251674624" behindDoc="0" locked="0" layoutInCell="1" allowOverlap="1" wp14:anchorId="5FCCEF12" wp14:editId="53FC76AE">
                      <wp:simplePos x="0" y="0"/>
                      <wp:positionH relativeFrom="column">
                        <wp:posOffset>-4445</wp:posOffset>
                      </wp:positionH>
                      <wp:positionV relativeFrom="paragraph">
                        <wp:posOffset>8890</wp:posOffset>
                      </wp:positionV>
                      <wp:extent cx="114300" cy="114300"/>
                      <wp:effectExtent l="0" t="0" r="0" b="0"/>
                      <wp:wrapNone/>
                      <wp:docPr id="394150197"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931912" id="Rectángulo 5" o:spid="_x0000_s1026" style="position:absolute;margin-left:-.35pt;margin-top:.7pt;width:9pt;height: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Pyf3gzbAAAABQEAAA8AAABkcnMvZG93bnJldi54bWxMjkFLw0AQhe+C/2EZwVu7UVtr&#10;YzZFRIVCQawBr9PsmASzsyG7aaK/3ulJT4957/HmyzaTa9WR+tB4NnA1T0ARl942XBko3p9nd6BC&#10;RLbYeiYD3xRgk5+fZZhaP/IbHfexUjLCIUUDdYxdqnUoa3IY5r4jluzT9w6jnH2lbY+jjLtWXyfJ&#10;rXbYsHyosaPHmsqv/eAMlOthO1a8fcWfIixfPoancrcsjLm8mB7uQUWa4l8ZTviCDrkwHfzANqjW&#10;wGwlRbEXoE7p6gbUQXS9AJ1n+j99/gsAAP//AwBQSwECLQAUAAYACAAAACEAtoM4kv4AAADhAQAA&#10;EwAAAAAAAAAAAAAAAAAAAAAAW0NvbnRlbnRfVHlwZXNdLnhtbFBLAQItABQABgAIAAAAIQA4/SH/&#10;1gAAAJQBAAALAAAAAAAAAAAAAAAAAC8BAABfcmVscy8ucmVsc1BLAQItABQABgAIAAAAIQDBMy3h&#10;EwIAAC4EAAAOAAAAAAAAAAAAAAAAAC4CAABkcnMvZTJvRG9jLnhtbFBLAQItABQABgAIAAAAIQD8&#10;n94M2wAAAAUBAAAPAAAAAAAAAAAAAAAAAG0EAABkcnMvZG93bnJldi54bWxQSwUGAAAAAAQABADz&#10;AAAAdQUAAAAA&#10;" fillcolor="silver"/>
                  </w:pict>
                </mc:Fallback>
              </mc:AlternateContent>
            </w:r>
            <w:r>
              <w:rPr>
                <w:szCs w:val="22"/>
              </w:rPr>
              <w:t xml:space="preserve">    60 horas</w:t>
            </w:r>
          </w:p>
        </w:tc>
      </w:tr>
    </w:tbl>
    <w:p w14:paraId="1A2BD551" w14:textId="77777777" w:rsidR="00AA11DF" w:rsidRDefault="00AA11DF" w:rsidP="00AA11DF">
      <w:pPr>
        <w:ind w:firstLine="0"/>
        <w:rPr>
          <w:szCs w:val="22"/>
        </w:rPr>
      </w:pPr>
    </w:p>
    <w:tbl>
      <w:tblPr>
        <w:tblStyle w:val="Tablaconcuadrcula"/>
        <w:tblW w:w="0" w:type="auto"/>
        <w:tblLook w:val="04A0" w:firstRow="1" w:lastRow="0" w:firstColumn="1" w:lastColumn="0" w:noHBand="0" w:noVBand="1"/>
      </w:tblPr>
      <w:tblGrid>
        <w:gridCol w:w="1755"/>
        <w:gridCol w:w="1170"/>
        <w:gridCol w:w="585"/>
        <w:gridCol w:w="1755"/>
        <w:gridCol w:w="586"/>
        <w:gridCol w:w="1170"/>
        <w:gridCol w:w="1756"/>
      </w:tblGrid>
      <w:tr w:rsidR="0016258F" w14:paraId="3EF65633" w14:textId="77777777" w:rsidTr="001A6639">
        <w:tc>
          <w:tcPr>
            <w:tcW w:w="8777" w:type="dxa"/>
            <w:gridSpan w:val="7"/>
          </w:tcPr>
          <w:p w14:paraId="0179F69B" w14:textId="0874C80E" w:rsidR="0016258F" w:rsidRDefault="0016258F" w:rsidP="00AA11DF">
            <w:pPr>
              <w:ind w:firstLine="0"/>
            </w:pPr>
            <w:r>
              <w:t>Horas de formación al personal adscrito al servicio por encima del mínimo exigido en convenio</w:t>
            </w:r>
          </w:p>
        </w:tc>
      </w:tr>
      <w:tr w:rsidR="0016258F" w14:paraId="4545CBCD" w14:textId="77777777" w:rsidTr="0016258F">
        <w:tc>
          <w:tcPr>
            <w:tcW w:w="1755" w:type="dxa"/>
          </w:tcPr>
          <w:p w14:paraId="0B55BDB8" w14:textId="79226C22" w:rsidR="0016258F" w:rsidRDefault="0016258F" w:rsidP="00AA11DF">
            <w:pPr>
              <w:ind w:firstLine="0"/>
            </w:pPr>
            <w:r>
              <w:rPr>
                <w:szCs w:val="22"/>
              </w:rPr>
              <w:t xml:space="preserve">   </w:t>
            </w:r>
            <w:r w:rsidRPr="009C1159">
              <w:rPr>
                <w:rFonts w:eastAsia="Arial Unicode MS" w:cs="Arial Unicode MS"/>
                <w:noProof/>
                <w:szCs w:val="22"/>
              </w:rPr>
              <mc:AlternateContent>
                <mc:Choice Requires="wps">
                  <w:drawing>
                    <wp:anchor distT="0" distB="0" distL="114300" distR="114300" simplePos="0" relativeHeight="251676672" behindDoc="0" locked="0" layoutInCell="1" allowOverlap="1" wp14:anchorId="389B3B61" wp14:editId="3641C8CA">
                      <wp:simplePos x="0" y="0"/>
                      <wp:positionH relativeFrom="column">
                        <wp:posOffset>-6350</wp:posOffset>
                      </wp:positionH>
                      <wp:positionV relativeFrom="paragraph">
                        <wp:posOffset>8255</wp:posOffset>
                      </wp:positionV>
                      <wp:extent cx="114300" cy="114300"/>
                      <wp:effectExtent l="0" t="0" r="19050" b="19050"/>
                      <wp:wrapNone/>
                      <wp:docPr id="1432816629"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C442B25" w14:textId="77777777" w:rsidR="0016258F" w:rsidRDefault="0016258F" w:rsidP="0016258F">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9B3B61" id="_x0000_s1027" style="position:absolute;left:0;text-align:left;margin-left:-.5pt;margin-top:.65pt;width:9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yZiHQIAAEAEAAAOAAAAZHJzL2Uyb0RvYy54bWysU22P0zAM/o7Ef4jynbUdG9xV606nHYeQ&#10;jgPp4AdkadpGpHFwsrXj1+Nk3W68fEK0UmTHzmP7sb26GXvD9gq9BlvxYpZzpqyEWtu24l+/3L+6&#10;4swHYWthwKqKH5TnN+uXL1aDK9UcOjC1QkYg1peDq3gXgiuzzMtO9cLPwClLxgawF4FUbLMaxUDo&#10;vcnmef4mGwBrhyCV93R7dzTydcJvGiXDp6bxKjBTccotpBPTuY1ntl6JskXhOi2nNMQ/ZNELbSno&#10;GepOBMF2qP+A6rVE8NCEmYQ+g6bRUqUaqJoi/62ap044lWohcrw70+T/H6x83D+5zxhT9+4B5DfP&#10;LGw6YVt1iwhDp0RN4YpIVDY4X54fRMXTU7YdPkJNrRW7AImDscE+AlJ1bExUH85UqzEwSZdFsXid&#10;U0MkmSY5RhDl6bFDH94r6FkUKo7UyQQu9g8+HF1PLil5MLq+18YkBdvtxiDbC+r6Jo9/yp9qvHQz&#10;lg0Vv17Ol5wJ09L8yoApyC9u/hItT9/f0HodaJKN7it+dXYSZSTwna3TnAWhzVGmQo2Nqao0o1NJ&#10;J0rj9PoyjNuR6XoiP95soT4Q4QjHMaa1I6ED/MHZQCNccf99J1BxZj5Yatp1sVjEmU/KYvl2Tgpe&#10;WraXFmElQVU8EBlJ3ITjnuwc6rajSEXixsItNbrRqQnPWU3jQWOa2jitVNyDSz15PS/++icAAAD/&#10;/wMAUEsDBBQABgAIAAAAIQCOreN93AAAAAYBAAAPAAAAZHJzL2Rvd25yZXYueG1sTI9BS8NAEIXv&#10;gv9hGcFbu6mlatNsiogKBUGsAa/TzTQJZmdDdtNEf73Tk56GN294871sO7lWnagPjWcDi3kCitj6&#10;suHKQPHxPLsHFSJyia1nMvBNAbb55UWGaelHfqfTPlZKQjikaKCOsUu1DrYmh2HuO2Lxjr53GEX2&#10;lS57HCXctfomSW61w4blQ40dPdZkv/aDM2DXw26sePeGP0VYvXwOT/Z1VRhzfTU9bEBFmuLfMZzx&#10;BR1yYTr4gcugWgOzhVSJsl+COtt3Ig8y10vQeab/4+e/AAAA//8DAFBLAQItABQABgAIAAAAIQC2&#10;gziS/gAAAOEBAAATAAAAAAAAAAAAAAAAAAAAAABbQ29udGVudF9UeXBlc10ueG1sUEsBAi0AFAAG&#10;AAgAAAAhADj9If/WAAAAlAEAAAsAAAAAAAAAAAAAAAAALwEAAF9yZWxzLy5yZWxzUEsBAi0AFAAG&#10;AAgAAAAhACgnJmIdAgAAQAQAAA4AAAAAAAAAAAAAAAAALgIAAGRycy9lMm9Eb2MueG1sUEsBAi0A&#10;FAAGAAgAAAAhAI6t433cAAAABgEAAA8AAAAAAAAAAAAAAAAAdwQAAGRycy9kb3ducmV2LnhtbFBL&#10;BQYAAAAABAAEAPMAAACABQAAAAA=&#10;" fillcolor="silver">
                      <v:textbox>
                        <w:txbxContent>
                          <w:p w14:paraId="4C442B25" w14:textId="77777777" w:rsidR="0016258F" w:rsidRDefault="0016258F" w:rsidP="0016258F">
                            <w:pPr>
                              <w:jc w:val="center"/>
                            </w:pPr>
                            <w:r>
                              <w:t xml:space="preserve"> </w:t>
                            </w:r>
                          </w:p>
                        </w:txbxContent>
                      </v:textbox>
                    </v:rect>
                  </w:pict>
                </mc:Fallback>
              </mc:AlternateContent>
            </w:r>
            <w:r>
              <w:rPr>
                <w:szCs w:val="22"/>
              </w:rPr>
              <w:t xml:space="preserve">  0 horas</w:t>
            </w:r>
          </w:p>
        </w:tc>
        <w:tc>
          <w:tcPr>
            <w:tcW w:w="1755" w:type="dxa"/>
            <w:gridSpan w:val="2"/>
          </w:tcPr>
          <w:p w14:paraId="735BFCF4" w14:textId="5D447E06" w:rsidR="0016258F" w:rsidRDefault="0016258F" w:rsidP="00AA11DF">
            <w:pPr>
              <w:ind w:firstLine="0"/>
            </w:pPr>
            <w:r>
              <w:rPr>
                <w:szCs w:val="22"/>
              </w:rPr>
              <w:t xml:space="preserve"> </w:t>
            </w:r>
            <w:r w:rsidRPr="009C1159">
              <w:rPr>
                <w:rFonts w:eastAsia="Arial Unicode MS" w:cs="Arial Unicode MS"/>
                <w:noProof/>
                <w:szCs w:val="22"/>
              </w:rPr>
              <mc:AlternateContent>
                <mc:Choice Requires="wps">
                  <w:drawing>
                    <wp:anchor distT="0" distB="0" distL="114300" distR="114300" simplePos="0" relativeHeight="251678720" behindDoc="0" locked="0" layoutInCell="1" allowOverlap="1" wp14:anchorId="27A38EF0" wp14:editId="48AF5019">
                      <wp:simplePos x="0" y="0"/>
                      <wp:positionH relativeFrom="column">
                        <wp:posOffset>-6350</wp:posOffset>
                      </wp:positionH>
                      <wp:positionV relativeFrom="paragraph">
                        <wp:posOffset>8255</wp:posOffset>
                      </wp:positionV>
                      <wp:extent cx="114300" cy="114300"/>
                      <wp:effectExtent l="0" t="0" r="0" b="0"/>
                      <wp:wrapNone/>
                      <wp:docPr id="1116838757"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0B3D7D" id="Rectángulo 5" o:spid="_x0000_s1026" style="position:absolute;margin-left:-.5pt;margin-top:.65pt;width:9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6t433cAAAABgEAAA8AAABkcnMvZG93bnJldi54bWxMj0FLw0AQhe+C/2EZwVu7qaVq&#10;02yKiAoFQawBr9PNNAlmZ0N200R/vdOTnoY3b3jzvWw7uVadqA+NZwOLeQKK2Pqy4cpA8fE8uwcV&#10;InKJrWcy8E0BtvnlRYZp6Ud+p9M+VkpCOKRooI6xS7UOtiaHYe47YvGOvncYRfaVLnscJdy1+iZJ&#10;brXDhuVDjR091mS/9oMzYNfDbqx494Y/RVi9fA5P9nVVGHN9NT1sQEWa4t8xnPEFHXJhOviBy6Ba&#10;A7OFVImyX4I623ciDzLXS9B5pv/j578AAAD//wMAUEsBAi0AFAAGAAgAAAAhALaDOJL+AAAA4QEA&#10;ABMAAAAAAAAAAAAAAAAAAAAAAFtDb250ZW50X1R5cGVzXS54bWxQSwECLQAUAAYACAAAACEAOP0h&#10;/9YAAACUAQAACwAAAAAAAAAAAAAAAAAvAQAAX3JlbHMvLnJlbHNQSwECLQAUAAYACAAAACEAwTMt&#10;4RMCAAAuBAAADgAAAAAAAAAAAAAAAAAuAgAAZHJzL2Uyb0RvYy54bWxQSwECLQAUAAYACAAAACEA&#10;jq3jfdwAAAAGAQAADwAAAAAAAAAAAAAAAABtBAAAZHJzL2Rvd25yZXYueG1sUEsFBgAAAAAEAAQA&#10;8wAAAHYFAAAAAA==&#10;" fillcolor="silver"/>
                  </w:pict>
                </mc:Fallback>
              </mc:AlternateContent>
            </w:r>
            <w:r>
              <w:rPr>
                <w:szCs w:val="22"/>
              </w:rPr>
              <w:t xml:space="preserve">    20 horas</w:t>
            </w:r>
          </w:p>
        </w:tc>
        <w:tc>
          <w:tcPr>
            <w:tcW w:w="1755" w:type="dxa"/>
          </w:tcPr>
          <w:p w14:paraId="2B0416ED" w14:textId="21D15FE5" w:rsidR="0016258F" w:rsidRDefault="0016258F" w:rsidP="00AA11DF">
            <w:pPr>
              <w:ind w:firstLine="0"/>
            </w:pPr>
            <w:r>
              <w:rPr>
                <w:szCs w:val="22"/>
              </w:rPr>
              <w:t xml:space="preserve"> </w:t>
            </w:r>
            <w:r w:rsidRPr="009C1159">
              <w:rPr>
                <w:rFonts w:eastAsia="Arial Unicode MS" w:cs="Arial Unicode MS"/>
                <w:noProof/>
                <w:szCs w:val="22"/>
              </w:rPr>
              <mc:AlternateContent>
                <mc:Choice Requires="wps">
                  <w:drawing>
                    <wp:anchor distT="0" distB="0" distL="114300" distR="114300" simplePos="0" relativeHeight="251680768" behindDoc="0" locked="0" layoutInCell="1" allowOverlap="1" wp14:anchorId="7858A03E" wp14:editId="7B08525F">
                      <wp:simplePos x="0" y="0"/>
                      <wp:positionH relativeFrom="column">
                        <wp:posOffset>-6350</wp:posOffset>
                      </wp:positionH>
                      <wp:positionV relativeFrom="paragraph">
                        <wp:posOffset>8255</wp:posOffset>
                      </wp:positionV>
                      <wp:extent cx="114300" cy="114300"/>
                      <wp:effectExtent l="0" t="0" r="0" b="0"/>
                      <wp:wrapNone/>
                      <wp:docPr id="927847729"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09C2C" id="Rectángulo 5" o:spid="_x0000_s1026" style="position:absolute;margin-left:-.5pt;margin-top:.65pt;width:9pt;height: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6t433cAAAABgEAAA8AAABkcnMvZG93bnJldi54bWxMj0FLw0AQhe+C/2EZwVu7qaVq&#10;02yKiAoFQawBr9PNNAlmZ0N200R/vdOTnoY3b3jzvWw7uVadqA+NZwOLeQKK2Pqy4cpA8fE8uwcV&#10;InKJrWcy8E0BtvnlRYZp6Ud+p9M+VkpCOKRooI6xS7UOtiaHYe47YvGOvncYRfaVLnscJdy1+iZJ&#10;brXDhuVDjR091mS/9oMzYNfDbqx494Y/RVi9fA5P9nVVGHN9NT1sQEWa4t8xnPEFHXJhOviBy6Ba&#10;A7OFVImyX4I623ciDzLXS9B5pv/j578AAAD//wMAUEsBAi0AFAAGAAgAAAAhALaDOJL+AAAA4QEA&#10;ABMAAAAAAAAAAAAAAAAAAAAAAFtDb250ZW50X1R5cGVzXS54bWxQSwECLQAUAAYACAAAACEAOP0h&#10;/9YAAACUAQAACwAAAAAAAAAAAAAAAAAvAQAAX3JlbHMvLnJlbHNQSwECLQAUAAYACAAAACEAwTMt&#10;4RMCAAAuBAAADgAAAAAAAAAAAAAAAAAuAgAAZHJzL2Uyb0RvYy54bWxQSwECLQAUAAYACAAAACEA&#10;jq3jfdwAAAAGAQAADwAAAAAAAAAAAAAAAABtBAAAZHJzL2Rvd25yZXYueG1sUEsFBgAAAAAEAAQA&#10;8wAAAHYFAAAAAA==&#10;" fillcolor="silver"/>
                  </w:pict>
                </mc:Fallback>
              </mc:AlternateContent>
            </w:r>
            <w:r>
              <w:rPr>
                <w:szCs w:val="22"/>
              </w:rPr>
              <w:t xml:space="preserve">    40 horas</w:t>
            </w:r>
          </w:p>
        </w:tc>
        <w:tc>
          <w:tcPr>
            <w:tcW w:w="1756" w:type="dxa"/>
            <w:gridSpan w:val="2"/>
          </w:tcPr>
          <w:p w14:paraId="56F0465B" w14:textId="0E272E95" w:rsidR="0016258F" w:rsidRDefault="0016258F" w:rsidP="00AA11DF">
            <w:pPr>
              <w:ind w:firstLine="0"/>
            </w:pPr>
            <w:r w:rsidRPr="009C1159">
              <w:rPr>
                <w:rFonts w:eastAsia="Arial Unicode MS" w:cs="Arial Unicode MS"/>
                <w:noProof/>
                <w:szCs w:val="22"/>
              </w:rPr>
              <mc:AlternateContent>
                <mc:Choice Requires="wps">
                  <w:drawing>
                    <wp:anchor distT="0" distB="0" distL="114300" distR="114300" simplePos="0" relativeHeight="251682816" behindDoc="0" locked="0" layoutInCell="1" allowOverlap="1" wp14:anchorId="1032C434" wp14:editId="069DA99B">
                      <wp:simplePos x="0" y="0"/>
                      <wp:positionH relativeFrom="column">
                        <wp:posOffset>-6350</wp:posOffset>
                      </wp:positionH>
                      <wp:positionV relativeFrom="paragraph">
                        <wp:posOffset>8255</wp:posOffset>
                      </wp:positionV>
                      <wp:extent cx="114300" cy="114300"/>
                      <wp:effectExtent l="0" t="0" r="0" b="0"/>
                      <wp:wrapNone/>
                      <wp:docPr id="150895654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E84CA7" id="Rectángulo 5" o:spid="_x0000_s1026" style="position:absolute;margin-left:-.5pt;margin-top:.65pt;width:9pt;height: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6t433cAAAABgEAAA8AAABkcnMvZG93bnJldi54bWxMj0FLw0AQhe+C/2EZwVu7qaVq&#10;02yKiAoFQawBr9PNNAlmZ0N200R/vdOTnoY3b3jzvWw7uVadqA+NZwOLeQKK2Pqy4cpA8fE8uwcV&#10;InKJrWcy8E0BtvnlRYZp6Ud+p9M+VkpCOKRooI6xS7UOtiaHYe47YvGOvncYRfaVLnscJdy1+iZJ&#10;brXDhuVDjR091mS/9oMzYNfDbqx494Y/RVi9fA5P9nVVGHN9NT1sQEWa4t8xnPEFHXJhOviBy6Ba&#10;A7OFVImyX4I623ciDzLXS9B5pv/j578AAAD//wMAUEsBAi0AFAAGAAgAAAAhALaDOJL+AAAA4QEA&#10;ABMAAAAAAAAAAAAAAAAAAAAAAFtDb250ZW50X1R5cGVzXS54bWxQSwECLQAUAAYACAAAACEAOP0h&#10;/9YAAACUAQAACwAAAAAAAAAAAAAAAAAvAQAAX3JlbHMvLnJlbHNQSwECLQAUAAYACAAAACEAwTMt&#10;4RMCAAAuBAAADgAAAAAAAAAAAAAAAAAuAgAAZHJzL2Uyb0RvYy54bWxQSwECLQAUAAYACAAAACEA&#10;jq3jfdwAAAAGAQAADwAAAAAAAAAAAAAAAABtBAAAZHJzL2Rvd25yZXYueG1sUEsFBgAAAAAEAAQA&#10;8wAAAHYFAAAAAA==&#10;" fillcolor="silver"/>
                  </w:pict>
                </mc:Fallback>
              </mc:AlternateContent>
            </w:r>
            <w:r>
              <w:rPr>
                <w:szCs w:val="22"/>
              </w:rPr>
              <w:t xml:space="preserve">    60 horas</w:t>
            </w:r>
          </w:p>
        </w:tc>
        <w:tc>
          <w:tcPr>
            <w:tcW w:w="1756" w:type="dxa"/>
          </w:tcPr>
          <w:p w14:paraId="5AC7FD1B" w14:textId="3F2BDE5C" w:rsidR="0016258F" w:rsidRDefault="0016258F" w:rsidP="00AA11DF">
            <w:pPr>
              <w:ind w:firstLine="0"/>
            </w:pPr>
            <w:r w:rsidRPr="009C1159">
              <w:rPr>
                <w:rFonts w:eastAsia="Arial Unicode MS" w:cs="Arial Unicode MS"/>
                <w:noProof/>
                <w:szCs w:val="22"/>
              </w:rPr>
              <mc:AlternateContent>
                <mc:Choice Requires="wps">
                  <w:drawing>
                    <wp:anchor distT="0" distB="0" distL="114300" distR="114300" simplePos="0" relativeHeight="251684864" behindDoc="0" locked="0" layoutInCell="1" allowOverlap="1" wp14:anchorId="10FE5627" wp14:editId="083BCAC5">
                      <wp:simplePos x="0" y="0"/>
                      <wp:positionH relativeFrom="column">
                        <wp:posOffset>-6985</wp:posOffset>
                      </wp:positionH>
                      <wp:positionV relativeFrom="paragraph">
                        <wp:posOffset>8255</wp:posOffset>
                      </wp:positionV>
                      <wp:extent cx="114300" cy="114300"/>
                      <wp:effectExtent l="0" t="0" r="0" b="0"/>
                      <wp:wrapNone/>
                      <wp:docPr id="1897620840"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CAB779" id="Rectángulo 5" o:spid="_x0000_s1026" style="position:absolute;margin-left:-.55pt;margin-top:.65pt;width:9pt;height: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LYZYXHcAAAABgEAAA8AAABkcnMvZG93bnJldi54bWxMjkFLw0AQhe+C/2EZwVu7iaXF&#10;xGyKiAoFoVgDXqe7YxLMzobspon+erenenrMe483X7GdbSdONPjWsYJ0mYAg1s60XCuoPl4W9yB8&#10;QDbYOSYFP+RhW15fFZgbN/E7nQ6hFnGEfY4KmhD6XEqvG7Lol64njtmXGyyGeA61NANOcdx28i5J&#10;NtJiy/FDgz09NaS/D6NVoLNxN9W82+Nv5devn+OzfltXSt3ezI8PIALN4VKGM35EhzIyHd3IxotO&#10;wSJNYzP6KxDneJOBOEbNViDLQv7HL/8AAAD//wMAUEsBAi0AFAAGAAgAAAAhALaDOJL+AAAA4QEA&#10;ABMAAAAAAAAAAAAAAAAAAAAAAFtDb250ZW50X1R5cGVzXS54bWxQSwECLQAUAAYACAAAACEAOP0h&#10;/9YAAACUAQAACwAAAAAAAAAAAAAAAAAvAQAAX3JlbHMvLnJlbHNQSwECLQAUAAYACAAAACEAwTMt&#10;4RMCAAAuBAAADgAAAAAAAAAAAAAAAAAuAgAAZHJzL2Uyb0RvYy54bWxQSwECLQAUAAYACAAAACEA&#10;thlhcdwAAAAGAQAADwAAAAAAAAAAAAAAAABtBAAAZHJzL2Rvd25yZXYueG1sUEsFBgAAAAAEAAQA&#10;8wAAAHYFAAAAAA==&#10;" fillcolor="silver"/>
                  </w:pict>
                </mc:Fallback>
              </mc:AlternateContent>
            </w:r>
            <w:r>
              <w:t xml:space="preserve">    80 horas</w:t>
            </w:r>
          </w:p>
        </w:tc>
      </w:tr>
      <w:tr w:rsidR="00025F71" w14:paraId="174474A5" w14:textId="77777777" w:rsidTr="007D107A">
        <w:tc>
          <w:tcPr>
            <w:tcW w:w="8777" w:type="dxa"/>
            <w:gridSpan w:val="7"/>
          </w:tcPr>
          <w:p w14:paraId="0734FFC2" w14:textId="5D65C4FB" w:rsidR="00025F71" w:rsidRDefault="00025F71" w:rsidP="00AA11DF">
            <w:pPr>
              <w:ind w:firstLine="0"/>
            </w:pPr>
            <w:r>
              <w:t>Plazo de respuesta a la petición de prestación del servicio inferior a las 24 horas previstas con carácter general</w:t>
            </w:r>
          </w:p>
        </w:tc>
      </w:tr>
      <w:tr w:rsidR="00025F71" w14:paraId="27EB6777" w14:textId="77777777" w:rsidTr="00025F71">
        <w:tc>
          <w:tcPr>
            <w:tcW w:w="2925" w:type="dxa"/>
            <w:gridSpan w:val="2"/>
          </w:tcPr>
          <w:p w14:paraId="383B9623" w14:textId="255A9F3F" w:rsidR="00025F71" w:rsidRDefault="00025F71" w:rsidP="00AA11DF">
            <w:pPr>
              <w:ind w:firstLine="0"/>
            </w:pPr>
            <w:r>
              <w:t xml:space="preserve">   </w:t>
            </w:r>
            <w:r w:rsidRPr="009C1159">
              <w:rPr>
                <w:rFonts w:eastAsia="Arial Unicode MS" w:cs="Arial Unicode MS"/>
                <w:noProof/>
                <w:szCs w:val="22"/>
              </w:rPr>
              <mc:AlternateContent>
                <mc:Choice Requires="wps">
                  <w:drawing>
                    <wp:anchor distT="0" distB="0" distL="114300" distR="114300" simplePos="0" relativeHeight="251686912" behindDoc="0" locked="0" layoutInCell="1" allowOverlap="1" wp14:anchorId="516CDA4E" wp14:editId="57FFD19A">
                      <wp:simplePos x="0" y="0"/>
                      <wp:positionH relativeFrom="column">
                        <wp:posOffset>-6350</wp:posOffset>
                      </wp:positionH>
                      <wp:positionV relativeFrom="paragraph">
                        <wp:posOffset>8890</wp:posOffset>
                      </wp:positionV>
                      <wp:extent cx="114300" cy="114300"/>
                      <wp:effectExtent l="0" t="0" r="19050" b="19050"/>
                      <wp:wrapNone/>
                      <wp:docPr id="1970407037"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E10C956" w14:textId="77777777" w:rsidR="00025F71" w:rsidRDefault="00025F71" w:rsidP="00025F71">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6CDA4E" id="_x0000_s1028" style="position:absolute;left:0;text-align:left;margin-left:-.5pt;margin-top:.7pt;width:9pt;height: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kiMHgIAAEAEAAAOAAAAZHJzL2Uyb0RvYy54bWysU22P0zAM/o7Ef4jynbUdG9xV606nHYeQ&#10;jgPp4AekadpGpHFwsrXj1+NkLzdePiFaKbJj57H92F7dTINhO4Veg614Mcs5U1ZCo21X8a9f7l9d&#10;ceaDsI0wYFXF98rzm/XLF6vRlWoOPZhGISMQ68vRVbwPwZVZ5mWvBuFn4JQlYws4iEAqdlmDYiT0&#10;wWTzPH+TjYCNQ5DKe7q9Oxj5OuG3rZLhU9t6FZipOOUW0onprOOZrVei7FC4XstjGuIfshiEthT0&#10;DHUngmBb1H9ADVoieGjDTMKQQdtqqVINVE2R/1bNUy+cSrUQOd6dafL/D1Y+7p7cZ4ype/cA8ptn&#10;Fja9sJ26RYSxV6KhcEUkKhudL88PouLpKavHj9BQa8U2QOJganGIgFQdmxLV+zPVagpM0mVRLF7n&#10;1BBJpqMcI4jy9NihD+8VDCwKFUfqZAIXuwcfDq4nl5Q8GN3ca2OSgl29Mch2grq+yeOf8qcaL92M&#10;ZWPFr5fzJWfCdDS/MmAK8oubv0TL0/c3tEEHmmSjh4pfnZ1EGQl8Z5s0Z0Foc5CpUGNjqirN6LGk&#10;E6Vxen0Zpnpiuqn4PIaLNzU0eyIc4TDGtHYk9IA/OBtphCvuv28FKs7MB0tNuy4WizjzSVks385J&#10;wUtLfWkRVhJUxQORkcRNOOzJ1qHueopUJG4s3FKjW52a8JzVcTxoTFMbjysV9+BST17Pi7/+CQAA&#10;//8DAFBLAwQUAAYACAAAACEAfkuUNNwAAAAGAQAADwAAAGRycy9kb3ducmV2LnhtbEyPQUvDQBCF&#10;74L/YRnBW7uptGrTbIqICgVBrAGv0800CWZnQ3bTRH+905OehjdvePO9bDu5Vp2oD41nA4t5AorY&#10;+rLhykDx8Ty7BxUicomtZzLwTQG2+eVFhmnpR36n0z5WSkI4pGigjrFLtQ62Jodh7jti8Y6+dxhF&#10;9pUuexwl3LX6JklutcOG5UONHT3WZL/2gzNg18NurHj3hj9FWL18Dk/2dVUYc301PWxARZri3zGc&#10;8QUdcmE6+IHLoFoDs4VUibJfgjrbdyIPMtdL0Hmm/+PnvwAAAP//AwBQSwECLQAUAAYACAAAACEA&#10;toM4kv4AAADhAQAAEwAAAAAAAAAAAAAAAAAAAAAAW0NvbnRlbnRfVHlwZXNdLnhtbFBLAQItABQA&#10;BgAIAAAAIQA4/SH/1gAAAJQBAAALAAAAAAAAAAAAAAAAAC8BAABfcmVscy8ucmVsc1BLAQItABQA&#10;BgAIAAAAIQCJ8kiMHgIAAEAEAAAOAAAAAAAAAAAAAAAAAC4CAABkcnMvZTJvRG9jLnhtbFBLAQIt&#10;ABQABgAIAAAAIQB+S5Q03AAAAAYBAAAPAAAAAAAAAAAAAAAAAHgEAABkcnMvZG93bnJldi54bWxQ&#10;SwUGAAAAAAQABADzAAAAgQUAAAAA&#10;" fillcolor="silver">
                      <v:textbox>
                        <w:txbxContent>
                          <w:p w14:paraId="0E10C956" w14:textId="77777777" w:rsidR="00025F71" w:rsidRDefault="00025F71" w:rsidP="00025F71">
                            <w:pPr>
                              <w:jc w:val="center"/>
                            </w:pPr>
                            <w:r>
                              <w:t xml:space="preserve"> </w:t>
                            </w:r>
                          </w:p>
                        </w:txbxContent>
                      </v:textbox>
                    </v:rect>
                  </w:pict>
                </mc:Fallback>
              </mc:AlternateContent>
            </w:r>
            <w:r>
              <w:t xml:space="preserve">  24 horas anteriores</w:t>
            </w:r>
          </w:p>
        </w:tc>
        <w:tc>
          <w:tcPr>
            <w:tcW w:w="2926" w:type="dxa"/>
            <w:gridSpan w:val="3"/>
          </w:tcPr>
          <w:p w14:paraId="60FB9F65" w14:textId="0A6DBF4C" w:rsidR="00025F71" w:rsidRDefault="00025F71" w:rsidP="00AA11DF">
            <w:pPr>
              <w:ind w:firstLine="0"/>
            </w:pPr>
            <w:r w:rsidRPr="009C1159">
              <w:rPr>
                <w:rFonts w:eastAsia="Arial Unicode MS" w:cs="Arial Unicode MS"/>
                <w:noProof/>
                <w:szCs w:val="22"/>
              </w:rPr>
              <mc:AlternateContent>
                <mc:Choice Requires="wps">
                  <w:drawing>
                    <wp:anchor distT="0" distB="0" distL="114300" distR="114300" simplePos="0" relativeHeight="251688960" behindDoc="0" locked="0" layoutInCell="1" allowOverlap="1" wp14:anchorId="2F509031" wp14:editId="40B86983">
                      <wp:simplePos x="0" y="0"/>
                      <wp:positionH relativeFrom="column">
                        <wp:posOffset>-6350</wp:posOffset>
                      </wp:positionH>
                      <wp:positionV relativeFrom="paragraph">
                        <wp:posOffset>8890</wp:posOffset>
                      </wp:positionV>
                      <wp:extent cx="114300" cy="114300"/>
                      <wp:effectExtent l="0" t="0" r="19050" b="19050"/>
                      <wp:wrapNone/>
                      <wp:docPr id="1011091423"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25D7DA0" w14:textId="77777777" w:rsidR="00025F71" w:rsidRDefault="00025F71" w:rsidP="00025F71">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09031" id="_x0000_s1029" style="position:absolute;left:0;text-align:left;margin-left:-.5pt;margin-top:.7pt;width:9pt;height: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L1gHgIAAEAEAAAOAAAAZHJzL2Uyb0RvYy54bWysU9tu2zAMfR+wfxD0vthOk6014hRFug4D&#10;ugvQ7QNkWbaFyaJGKbGzrx+lXJpdnobZgECK1CF5SK5up8GwnUKvwVa8mOWcKSuh0bar+NcvD6+u&#10;OfNB2EYYsKrie+X57frli9XoSjWHHkyjkBGI9eXoKt6H4Mos87JXg/AzcMqSsQUcRCAVu6xBMRL6&#10;YLJ5nr/ORsDGIUjlPd3eH4x8nfDbVsnwqW29CsxUnHIL6cR01vHM1itRdihcr+UxDfEPWQxCWwp6&#10;hroXQbAt6j+gBi0RPLRhJmHIoG21VKkGqqbIf6vmqRdOpVqIHO/ONPn/Bys/7p7cZ4ype/cI8ptn&#10;Fja9sJ26Q4SxV6KhcEUkKhudL88PouLpKavHD9BQa8U2QOJganGIgFQdmxLV+zPVagpM0mVRLK5y&#10;aogk01GOEUR5euzQh3cKBhaFiiN1MoGL3aMPB9eTS0oejG4etDFJwa7eGGQ7QV3f5PFP+VONl27G&#10;srHiN8v5kjNhOppfGTAF+cXNX6Ll6fsb2qADTbLRQ8Wvz06ijAS+tU2asyC0OchUqLExVZVm9FjS&#10;idI4vb4MUz0x3VT8KoaLNzU0eyIc4TDGtHYk9IA/OBtphCvuv28FKs7Me0tNuykWizjzSVks38xJ&#10;wUtLfWkRVhJUxQORkcRNOOzJ1qHueopUJG4s3FGjW52a8JzVcTxoTFMbjysV9+BST17Pi7/+CQAA&#10;//8DAFBLAwQUAAYACAAAACEAfkuUNNwAAAAGAQAADwAAAGRycy9kb3ducmV2LnhtbEyPQUvDQBCF&#10;74L/YRnBW7uptGrTbIqICgVBrAGv0800CWZnQ3bTRH+905OehjdvePO9bDu5Vp2oD41nA4t5AorY&#10;+rLhykDx8Ty7BxUicomtZzLwTQG2+eVFhmnpR36n0z5WSkI4pGigjrFLtQ62Jodh7jti8Y6+dxhF&#10;9pUuexwl3LX6JklutcOG5UONHT3WZL/2gzNg18NurHj3hj9FWL18Dk/2dVUYc301PWxARZri3zGc&#10;8QUdcmE6+IHLoFoDs4VUibJfgjrbdyIPMtdL0Hmm/+PnvwAAAP//AwBQSwECLQAUAAYACAAAACEA&#10;toM4kv4AAADhAQAAEwAAAAAAAAAAAAAAAAAAAAAAW0NvbnRlbnRfVHlwZXNdLnhtbFBLAQItABQA&#10;BgAIAAAAIQA4/SH/1gAAAJQBAAALAAAAAAAAAAAAAAAAAC8BAABfcmVscy8ucmVsc1BLAQItABQA&#10;BgAIAAAAIQApvL1gHgIAAEAEAAAOAAAAAAAAAAAAAAAAAC4CAABkcnMvZTJvRG9jLnhtbFBLAQIt&#10;ABQABgAIAAAAIQB+S5Q03AAAAAYBAAAPAAAAAAAAAAAAAAAAAHgEAABkcnMvZG93bnJldi54bWxQ&#10;SwUGAAAAAAQABADzAAAAgQUAAAAA&#10;" fillcolor="silver">
                      <v:textbox>
                        <w:txbxContent>
                          <w:p w14:paraId="025D7DA0" w14:textId="77777777" w:rsidR="00025F71" w:rsidRDefault="00025F71" w:rsidP="00025F71">
                            <w:pPr>
                              <w:jc w:val="center"/>
                            </w:pPr>
                            <w:r>
                              <w:t xml:space="preserve"> </w:t>
                            </w:r>
                          </w:p>
                        </w:txbxContent>
                      </v:textbox>
                    </v:rect>
                  </w:pict>
                </mc:Fallback>
              </mc:AlternateContent>
            </w:r>
            <w:r>
              <w:t xml:space="preserve">      12 horas anteriores</w:t>
            </w:r>
          </w:p>
        </w:tc>
        <w:tc>
          <w:tcPr>
            <w:tcW w:w="2926" w:type="dxa"/>
            <w:gridSpan w:val="2"/>
          </w:tcPr>
          <w:p w14:paraId="301EC800" w14:textId="1AACFB83" w:rsidR="00025F71" w:rsidRDefault="00025F71" w:rsidP="00AA11DF">
            <w:pPr>
              <w:ind w:firstLine="0"/>
            </w:pPr>
            <w:r>
              <w:t xml:space="preserve"> </w:t>
            </w:r>
            <w:r w:rsidRPr="009C1159">
              <w:rPr>
                <w:rFonts w:eastAsia="Arial Unicode MS" w:cs="Arial Unicode MS"/>
                <w:noProof/>
                <w:szCs w:val="22"/>
              </w:rPr>
              <mc:AlternateContent>
                <mc:Choice Requires="wps">
                  <w:drawing>
                    <wp:anchor distT="0" distB="0" distL="114300" distR="114300" simplePos="0" relativeHeight="251691008" behindDoc="0" locked="0" layoutInCell="1" allowOverlap="1" wp14:anchorId="513621F2" wp14:editId="24C1210D">
                      <wp:simplePos x="0" y="0"/>
                      <wp:positionH relativeFrom="column">
                        <wp:posOffset>-6985</wp:posOffset>
                      </wp:positionH>
                      <wp:positionV relativeFrom="paragraph">
                        <wp:posOffset>8890</wp:posOffset>
                      </wp:positionV>
                      <wp:extent cx="114300" cy="114300"/>
                      <wp:effectExtent l="0" t="0" r="19050" b="19050"/>
                      <wp:wrapNone/>
                      <wp:docPr id="168231125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98516AC" w14:textId="77777777" w:rsidR="00025F71" w:rsidRDefault="00025F71" w:rsidP="00025F71">
                                  <w:pPr>
                                    <w:jc w:val="cente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3621F2" id="_x0000_s1030" style="position:absolute;left:0;text-align:left;margin-left:-.55pt;margin-top:.7pt;width:9pt;height: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SLHgIAAEAEAAAOAAAAZHJzL2Uyb0RvYy54bWysU22P0zAM/o7Ef4jynbUdG9xV606nHYeQ&#10;jgPp4AekadpGpHFwsrXj1+NkLzdePiFaKbJj57H92F7dTINhO4Veg614Mcs5U1ZCo21X8a9f7l9d&#10;ceaDsI0wYFXF98rzm/XLF6vRlWoOPZhGISMQ68vRVbwPwZVZ5mWvBuFn4JQlYws4iEAqdlmDYiT0&#10;wWTzPH+TjYCNQ5DKe7q9Oxj5OuG3rZLhU9t6FZipOOUW0onprOOZrVei7FC4XstjGuIfshiEthT0&#10;DHUngmBb1H9ADVoieGjDTMKQQdtqqVINVE2R/1bNUy+cSrUQOd6dafL/D1Y+7p7cZ4ype/cA8ptn&#10;Fja9sJ26RYSxV6KhcEUkKhudL88PouLpKavHj9BQa8U2QOJganGIgFQdmxLV+zPVagpM0mVRLF7n&#10;1BBJpqMcI4jy9NihD+8VDCwKFUfqZAIXuwcfDq4nl5Q8GN3ca2OSgl29Mch2grq+yeOf8qcaL92M&#10;ZWPFr5fzJWfCdDS/MmAK8oubv0TL0/c3tEEHmmSjh4pfnZ1EGQl8Z5s0Z0Foc5CpUGNjqirN6LGk&#10;E6Vxen0Zpnpiuqn4IoaLNzU0eyIc4TDGtHYk9IA/OBtphCvuv28FKs7MB0tNuy4WizjzSVks385J&#10;wUtLfWkRVhJUxQORkcRNOOzJ1qHueopUJG4s3FKjW52a8JzVcTxoTFMbjysV9+BST17Pi7/+CQAA&#10;//8DAFBLAwQUAAYACAAAACEARv8WONwAAAAGAQAADwAAAGRycy9kb3ducmV2LnhtbEyOQUvDQBCF&#10;74L/YRnBW7uJtMXEbIqICgWhWANep7tjEszOhuymif56t6d6esx7jzdfsZ1tJ040+NaxgnSZgCDW&#10;zrRcK6g+Xhb3IHxANtg5JgU/5GFbXl8VmBs38TudDqEWcYR9jgqaEPpcSq8bsuiXrieO2ZcbLIZ4&#10;DrU0A05x3HbyLkk20mLL8UODPT01pL8Po1Wgs3E31bzb42/l16+f47N+W1dK3d7Mjw8gAs3hUoYz&#10;fkSHMjId3cjGi07BIk1jM/orEOd4k4E4Rs1WIMtC/scv/wAAAP//AwBQSwECLQAUAAYACAAAACEA&#10;toM4kv4AAADhAQAAEwAAAAAAAAAAAAAAAAAAAAAAW0NvbnRlbnRfVHlwZXNdLnhtbFBLAQItABQA&#10;BgAIAAAAIQA4/SH/1gAAAJQBAAALAAAAAAAAAAAAAAAAAC8BAABfcmVscy8ucmVsc1BLAQItABQA&#10;BgAIAAAAIQCKX+SLHgIAAEAEAAAOAAAAAAAAAAAAAAAAAC4CAABkcnMvZTJvRG9jLnhtbFBLAQIt&#10;ABQABgAIAAAAIQBG/xY43AAAAAYBAAAPAAAAAAAAAAAAAAAAAHgEAABkcnMvZG93bnJldi54bWxQ&#10;SwUGAAAAAAQABADzAAAAgQUAAAAA&#10;" fillcolor="silver">
                      <v:textbox>
                        <w:txbxContent>
                          <w:p w14:paraId="298516AC" w14:textId="77777777" w:rsidR="00025F71" w:rsidRDefault="00025F71" w:rsidP="00025F71">
                            <w:pPr>
                              <w:jc w:val="center"/>
                            </w:pPr>
                            <w:r>
                              <w:t xml:space="preserve"> </w:t>
                            </w:r>
                          </w:p>
                        </w:txbxContent>
                      </v:textbox>
                    </v:rect>
                  </w:pict>
                </mc:Fallback>
              </mc:AlternateContent>
            </w:r>
            <w:r>
              <w:t xml:space="preserve">      5 horas anteriores </w:t>
            </w:r>
          </w:p>
        </w:tc>
      </w:tr>
    </w:tbl>
    <w:p w14:paraId="7DEB2038" w14:textId="77777777" w:rsidR="00AA11DF" w:rsidRDefault="00AA11DF" w:rsidP="00AA11DF"/>
    <w:p w14:paraId="12183596" w14:textId="77777777" w:rsidR="00442243" w:rsidRPr="000558AF" w:rsidRDefault="00442243" w:rsidP="00CA29CA">
      <w:pPr>
        <w:rPr>
          <w:szCs w:val="22"/>
        </w:rPr>
      </w:pPr>
    </w:p>
    <w:p w14:paraId="5638CFD5" w14:textId="3081CA7E" w:rsidR="000C2ADE" w:rsidRPr="000558AF" w:rsidRDefault="00025F71" w:rsidP="00F65B9D">
      <w:pPr>
        <w:ind w:firstLine="0"/>
        <w:rPr>
          <w:szCs w:val="22"/>
        </w:rPr>
      </w:pPr>
      <w:r>
        <w:rPr>
          <w:rFonts w:cs="Tahoma"/>
          <w:iCs/>
          <w:szCs w:val="22"/>
        </w:rPr>
        <w:t>3</w:t>
      </w:r>
      <w:r w:rsidR="00F65B9D" w:rsidRPr="00F65B9D">
        <w:rPr>
          <w:rFonts w:cs="Tahoma"/>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11449A21" w14:textId="0FD9A7F4" w:rsidR="004F3AE8" w:rsidRDefault="004F3AE8" w:rsidP="004F3AE8">
      <w:pPr>
        <w:ind w:left="1776" w:firstLine="0"/>
        <w:rPr>
          <w:szCs w:val="22"/>
        </w:rPr>
      </w:pPr>
    </w:p>
    <w:p w14:paraId="45FA0B7F" w14:textId="77777777" w:rsidR="00F65B9D" w:rsidRDefault="00F65B9D" w:rsidP="00CA29CA">
      <w:pPr>
        <w:jc w:val="center"/>
        <w:rPr>
          <w:szCs w:val="22"/>
        </w:rPr>
      </w:pPr>
    </w:p>
    <w:p w14:paraId="5138199A" w14:textId="50A43109" w:rsidR="00442243" w:rsidRPr="000558AF" w:rsidRDefault="00442243" w:rsidP="00CA29CA">
      <w:pPr>
        <w:jc w:val="center"/>
        <w:rPr>
          <w:szCs w:val="22"/>
        </w:rPr>
      </w:pPr>
      <w:r w:rsidRPr="000558AF">
        <w:rPr>
          <w:szCs w:val="22"/>
        </w:rPr>
        <w:t xml:space="preserve">En................................. a........ de .................................... de </w:t>
      </w:r>
      <w:r w:rsidR="00A97D95" w:rsidRPr="000558AF">
        <w:rPr>
          <w:szCs w:val="22"/>
        </w:rPr>
        <w:t>202</w:t>
      </w:r>
      <w:r w:rsidR="006F2C58">
        <w:rPr>
          <w:szCs w:val="22"/>
        </w:rPr>
        <w:t>3</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73E62E3C"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F65B9D" w:rsidRPr="00AA11DF">
        <w:rPr>
          <w:color w:val="auto"/>
        </w:rPr>
        <w:t>V</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058DE71C" w:rsidR="00A01D26" w:rsidRPr="009B10D0" w:rsidRDefault="00A01D26" w:rsidP="00A01D26">
      <w:pPr>
        <w:rPr>
          <w:rFonts w:cs="Arial"/>
          <w:szCs w:val="22"/>
        </w:rPr>
      </w:pPr>
      <w:r w:rsidRPr="009B10D0">
        <w:rPr>
          <w:rFonts w:cs="Arial"/>
          <w:szCs w:val="22"/>
        </w:rPr>
        <w:t xml:space="preserve">al objeto de participar en la contratación </w:t>
      </w:r>
      <w:r w:rsidR="00E72CCE" w:rsidRPr="006E0A29">
        <w:rPr>
          <w:rFonts w:cs="Book Antiqua"/>
          <w:b/>
          <w:bCs/>
          <w:color w:val="000000"/>
          <w:szCs w:val="22"/>
        </w:rPr>
        <w:t xml:space="preserve">«Servicio de interpretación de lengua de signos española durante los años 2024, 2025, 2026 y 2027 en la Junta General del Principado de Asturias» </w:t>
      </w:r>
      <w:r w:rsidR="00E72CCE" w:rsidRPr="00E37CD5">
        <w:rPr>
          <w:rFonts w:cs="Book Antiqua"/>
          <w:b/>
          <w:bCs/>
          <w:szCs w:val="22"/>
        </w:rPr>
        <w:t>(</w:t>
      </w:r>
      <w:proofErr w:type="spellStart"/>
      <w:r w:rsidR="00E72CCE" w:rsidRPr="00E37CD5">
        <w:rPr>
          <w:rFonts w:cs="Book Antiqua"/>
          <w:b/>
          <w:bCs/>
          <w:szCs w:val="22"/>
        </w:rPr>
        <w:t>Expte</w:t>
      </w:r>
      <w:proofErr w:type="spellEnd"/>
      <w:r w:rsidR="00E72CCE" w:rsidRPr="00E37CD5">
        <w:rPr>
          <w:rFonts w:cs="Book Antiqua"/>
          <w:b/>
          <w:bCs/>
          <w:szCs w:val="22"/>
        </w:rPr>
        <w:t xml:space="preserve">. </w:t>
      </w:r>
      <w:r w:rsidR="00E37CD5" w:rsidRPr="00E37CD5">
        <w:rPr>
          <w:b/>
          <w:bCs/>
          <w:shd w:val="clear" w:color="auto" w:fill="FFFFFF"/>
        </w:rPr>
        <w:t>2023/287/B5104</w:t>
      </w:r>
      <w:r w:rsidR="00E72CCE" w:rsidRPr="00E37CD5">
        <w:rPr>
          <w:rFonts w:cs="Book Antiqua"/>
          <w:b/>
          <w:bCs/>
          <w:szCs w:val="22"/>
        </w:rPr>
        <w:t>)</w:t>
      </w:r>
      <w:r w:rsidRPr="00E37CD5">
        <w:rPr>
          <w:b/>
          <w:bCs/>
          <w:szCs w:val="22"/>
        </w:rPr>
        <w:t>,</w:t>
      </w:r>
      <w:r w:rsidRPr="00E37CD5">
        <w:rPr>
          <w:rFonts w:cs="Arial"/>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p w14:paraId="2FDBA72B" w14:textId="40AA2871" w:rsidR="004B089F" w:rsidRPr="000558AF" w:rsidRDefault="004B089F" w:rsidP="004B089F">
      <w:pPr>
        <w:jc w:val="center"/>
        <w:rPr>
          <w:szCs w:val="22"/>
        </w:rPr>
      </w:pPr>
    </w:p>
    <w:p w14:paraId="6327622B" w14:textId="1549E06A" w:rsidR="004B089F" w:rsidRPr="00AA11DF" w:rsidRDefault="004B089F" w:rsidP="002B0460">
      <w:pPr>
        <w:pStyle w:val="Ttulo5"/>
        <w:rPr>
          <w:color w:val="auto"/>
        </w:rPr>
      </w:pPr>
      <w:r w:rsidRPr="00AA11DF">
        <w:rPr>
          <w:color w:val="auto"/>
        </w:rPr>
        <w:t xml:space="preserve">ANEXO </w:t>
      </w:r>
      <w:r w:rsidR="00AA11DF" w:rsidRPr="00AA11DF">
        <w:rPr>
          <w:color w:val="auto"/>
        </w:rPr>
        <w:t>V</w:t>
      </w:r>
    </w:p>
    <w:p w14:paraId="4502C1FE" w14:textId="37C26029" w:rsidR="004B089F" w:rsidRPr="00AA11DF" w:rsidRDefault="0074108D" w:rsidP="002B0460">
      <w:pPr>
        <w:pStyle w:val="Ttulo5"/>
        <w:rPr>
          <w:color w:val="auto"/>
        </w:rPr>
      </w:pPr>
      <w:r w:rsidRPr="00AA11DF">
        <w:rPr>
          <w:color w:val="auto"/>
        </w:rPr>
        <w:t>SISTEMA DE DETERMINACIÓN</w:t>
      </w:r>
      <w:r w:rsidR="004B089F" w:rsidRPr="00AA11DF">
        <w:rPr>
          <w:color w:val="auto"/>
        </w:rPr>
        <w:t xml:space="preserve"> DEL PRESUPUESTO BASE DE LICITACIÓN</w:t>
      </w:r>
    </w:p>
    <w:p w14:paraId="4F98F03C" w14:textId="77777777" w:rsidR="008D4502" w:rsidRPr="000558AF" w:rsidRDefault="008D4502" w:rsidP="002B0460">
      <w:pPr>
        <w:pStyle w:val="Ttulo5"/>
      </w:pPr>
    </w:p>
    <w:p w14:paraId="259EAC6C" w14:textId="77777777" w:rsidR="007E7287" w:rsidRPr="007E7287" w:rsidRDefault="007E7287" w:rsidP="007E7287">
      <w:pPr>
        <w:ind w:right="-1"/>
        <w:rPr>
          <w:szCs w:val="22"/>
        </w:rPr>
      </w:pPr>
      <w:r w:rsidRPr="007E7287">
        <w:rPr>
          <w:szCs w:val="22"/>
        </w:rPr>
        <w:t xml:space="preserve">Para determinar el presupuesto base de licitación se parte de una estimación de 240 horas de servicio al año, con una duración de cuatro años. Se considera necesaria la presencia de dos intérpretes de lengua de signos durante las reuniones para garantizar los necesarios descansos del personal. </w:t>
      </w:r>
    </w:p>
    <w:p w14:paraId="5349727E" w14:textId="77777777" w:rsidR="007E7287" w:rsidRPr="007E7287" w:rsidRDefault="007E7287" w:rsidP="007E7287">
      <w:pPr>
        <w:ind w:right="-1"/>
        <w:rPr>
          <w:szCs w:val="22"/>
        </w:rPr>
      </w:pPr>
      <w:r w:rsidRPr="007E7287">
        <w:rPr>
          <w:szCs w:val="22"/>
        </w:rPr>
        <w:t>De acuerdo con el artículo 102.4 de la LCSP, el presupuesto del contrato se ha calculado por precios unitarios, en base al precio/hora del servicio. Para el cálculo del precio/hora se parte del coste retributivo del personal vinculado a la ejecución del contrato, según el Convenio colectivo de aplicación, además de otros costes directos e indirectos vinculados a la ejecución del contrato.</w:t>
      </w:r>
    </w:p>
    <w:p w14:paraId="418CA889" w14:textId="43BA1BA6" w:rsidR="007E7287" w:rsidRDefault="007E7287" w:rsidP="007E7287">
      <w:pPr>
        <w:ind w:right="-1"/>
        <w:rPr>
          <w:szCs w:val="22"/>
        </w:rPr>
      </w:pPr>
      <w:r w:rsidRPr="007E7287">
        <w:rPr>
          <w:szCs w:val="22"/>
        </w:rPr>
        <w:t>La actividad objeto de contrato tiene como marco de referencia el XV Convenio Colectivo General de Centros y servicios de atención a personas con discapacidad, publicado en el BOE de 4 de julio de 2019, por Resolución de 27 de junio de 2019, de la Dirección General de Trabajo, por la que se registra y publica el XV Convenio colectivo general de centros y servicios de atención a personas con discapacidad.</w:t>
      </w:r>
    </w:p>
    <w:p w14:paraId="27516BA1" w14:textId="77777777" w:rsidR="007E7287" w:rsidRPr="007E7287" w:rsidRDefault="007E7287" w:rsidP="007E7287">
      <w:pPr>
        <w:ind w:right="-1"/>
        <w:rPr>
          <w:szCs w:val="22"/>
        </w:rPr>
      </w:pPr>
      <w:r w:rsidRPr="007E7287">
        <w:rPr>
          <w:szCs w:val="22"/>
        </w:rPr>
        <w:t xml:space="preserve">Los intérpretes de lengua de signos se encuadran en el Grupo III Personal técnico, Técnico Superior nivel 1, dentro de las tablas salariales de los centros especiales de empleo y de los centros asistenciales, con un salario base, conforme al XV Convenio, de 1.225 €. </w:t>
      </w:r>
    </w:p>
    <w:p w14:paraId="799ACC49" w14:textId="77777777" w:rsidR="007E7287" w:rsidRPr="007E7287" w:rsidRDefault="007E7287" w:rsidP="007E7287">
      <w:pPr>
        <w:ind w:right="-1"/>
        <w:rPr>
          <w:szCs w:val="22"/>
        </w:rPr>
      </w:pPr>
      <w:r w:rsidRPr="007E7287">
        <w:rPr>
          <w:szCs w:val="22"/>
        </w:rPr>
        <w:t>La jornada laboral anual prevista es de 1.720 horas.</w:t>
      </w:r>
    </w:p>
    <w:p w14:paraId="429C13B1" w14:textId="77777777" w:rsidR="007E7287" w:rsidRPr="007E7287" w:rsidRDefault="007E7287" w:rsidP="007E7287">
      <w:pPr>
        <w:ind w:right="-1"/>
        <w:rPr>
          <w:szCs w:val="22"/>
        </w:rPr>
      </w:pPr>
      <w:r w:rsidRPr="007E7287">
        <w:rPr>
          <w:szCs w:val="22"/>
        </w:rPr>
        <w:t>Por Resolución de 6 de febrero de 2023, de la Dirección General de Trabajo, se registra y publica el Acuerdo parcial de la Comisión negociadora del XVI Convenio colectivo de centros y servicios de atención a personas con discapacidad. En el mismo se incorporan las tablas salariales de los centros especiales de empleo y centros de atención especializada, para 2022, 2023 y 2024.</w:t>
      </w:r>
    </w:p>
    <w:p w14:paraId="78AC3AD9" w14:textId="77777777" w:rsidR="007E7287" w:rsidRPr="007E7287" w:rsidRDefault="007E7287" w:rsidP="007E7287">
      <w:pPr>
        <w:ind w:right="-1"/>
        <w:rPr>
          <w:szCs w:val="22"/>
        </w:rPr>
      </w:pPr>
      <w:r w:rsidRPr="007E7287">
        <w:rPr>
          <w:szCs w:val="22"/>
        </w:rPr>
        <w:t>Para los intérpretes de lengua de signos, que como se indicó más arriba se encuadran en el Grupo III Personal técnico, Técnico Superior nivel 1, dentro de las tablas salariales de los centros especiales de empleo y de los centros asistenciales, se establece para los años 2022, 2023 y 2024, un salario base de 1.270,94 €.</w:t>
      </w:r>
    </w:p>
    <w:p w14:paraId="025A96F7" w14:textId="77777777" w:rsidR="007E7287" w:rsidRPr="007E7287" w:rsidRDefault="007E7287" w:rsidP="007E7287">
      <w:pPr>
        <w:ind w:right="-1"/>
        <w:rPr>
          <w:szCs w:val="22"/>
        </w:rPr>
      </w:pPr>
      <w:r w:rsidRPr="007E7287">
        <w:rPr>
          <w:szCs w:val="22"/>
        </w:rPr>
        <w:t xml:space="preserve">En cuanto a los complementos retributivos aplicables, conforme al artículo 34 del convenio, se contempla el complemento de desarrollo y capacitación profesional en sus dos niveles N1 (116,93 €) y N2 (91,51 €). </w:t>
      </w:r>
    </w:p>
    <w:p w14:paraId="0F4DF7F0" w14:textId="6A847534" w:rsidR="007E7287" w:rsidRDefault="007E7287" w:rsidP="007E7287">
      <w:pPr>
        <w:ind w:right="-1"/>
        <w:rPr>
          <w:szCs w:val="22"/>
        </w:rPr>
      </w:pPr>
      <w:r w:rsidRPr="007E7287">
        <w:rPr>
          <w:szCs w:val="22"/>
        </w:rPr>
        <w:t>Este salario bruto se abona en 14 pagas anuales. Se estiman unas cargas sociales del 36%. De lo anterior resulta para 2024</w:t>
      </w:r>
      <w:r>
        <w:rPr>
          <w:szCs w:val="22"/>
        </w:rPr>
        <w:t xml:space="preserve"> un coste horario de 14,23 €. </w:t>
      </w:r>
    </w:p>
    <w:p w14:paraId="2C1F128E" w14:textId="77777777" w:rsidR="009263A3" w:rsidRPr="009263A3" w:rsidRDefault="009263A3" w:rsidP="009263A3">
      <w:pPr>
        <w:ind w:right="-1"/>
        <w:rPr>
          <w:szCs w:val="22"/>
        </w:rPr>
      </w:pPr>
      <w:r w:rsidRPr="009263A3">
        <w:rPr>
          <w:szCs w:val="22"/>
        </w:rPr>
        <w:t xml:space="preserve">El art. 32 del XV Convenio dispone que “finalizada la vigencia del Convenio, las tablas fijadas en el mismo se actualizarán como determinen las partes negociadoras para periodos sucesivos de tres años conforme al IPC acumulado en el periodo anterior, garantizándose en cualquier caso un incremento mínimo del 3,75 % para el periodo de tres años, sobre el salario base, independientemente de la evolución del IPC”. </w:t>
      </w:r>
    </w:p>
    <w:p w14:paraId="3F179A31" w14:textId="676A923C" w:rsidR="009263A3" w:rsidRPr="009263A3" w:rsidRDefault="009263A3" w:rsidP="009263A3">
      <w:pPr>
        <w:ind w:right="-1"/>
        <w:rPr>
          <w:szCs w:val="22"/>
        </w:rPr>
      </w:pPr>
      <w:r w:rsidRPr="009263A3">
        <w:rPr>
          <w:szCs w:val="22"/>
        </w:rPr>
        <w:t xml:space="preserve">Puesto que la vigencia del contrato se prevé para 4 años, se aplica el incremento del 3,75% para los ejercicios 2025, 2026 y 207, resultando un precio/hora de 14,76 €.  </w:t>
      </w:r>
    </w:p>
    <w:p w14:paraId="07832405" w14:textId="77777777" w:rsidR="009263A3" w:rsidRPr="009263A3" w:rsidRDefault="009263A3" w:rsidP="009263A3">
      <w:pPr>
        <w:ind w:right="-1"/>
        <w:rPr>
          <w:szCs w:val="22"/>
        </w:rPr>
      </w:pPr>
      <w:r w:rsidRPr="009263A3">
        <w:rPr>
          <w:szCs w:val="22"/>
        </w:rPr>
        <w:t>Para una jornada anual de 240 horas, el coste anual en 2024 ascendería a 3.415,20 € y en el resto de los ejercicios ascendería a 3.542,40 €.</w:t>
      </w:r>
    </w:p>
    <w:p w14:paraId="4D097B9A" w14:textId="77777777" w:rsidR="009263A3" w:rsidRPr="009263A3" w:rsidRDefault="009263A3" w:rsidP="009263A3">
      <w:pPr>
        <w:ind w:right="-1"/>
        <w:rPr>
          <w:szCs w:val="22"/>
        </w:rPr>
      </w:pPr>
      <w:r w:rsidRPr="009263A3">
        <w:rPr>
          <w:szCs w:val="22"/>
        </w:rPr>
        <w:t>A este coste directo de la ejecución del servicio, es necesario añadir otros costes indirectos relacionados con la misma en base a las siguientes estimaciones:</w:t>
      </w:r>
    </w:p>
    <w:p w14:paraId="7FD7AE17" w14:textId="77777777" w:rsidR="009263A3" w:rsidRPr="009263A3" w:rsidRDefault="009263A3" w:rsidP="009263A3">
      <w:pPr>
        <w:ind w:right="-1"/>
        <w:rPr>
          <w:szCs w:val="22"/>
        </w:rPr>
      </w:pPr>
      <w:r w:rsidRPr="009263A3">
        <w:rPr>
          <w:szCs w:val="22"/>
        </w:rPr>
        <w:t>-</w:t>
      </w:r>
      <w:r w:rsidRPr="009263A3">
        <w:rPr>
          <w:szCs w:val="22"/>
        </w:rPr>
        <w:tab/>
        <w:t>Tasa de absentismo: 1,6%</w:t>
      </w:r>
    </w:p>
    <w:p w14:paraId="103E9ED2" w14:textId="77777777" w:rsidR="009263A3" w:rsidRPr="009263A3" w:rsidRDefault="009263A3" w:rsidP="009263A3">
      <w:pPr>
        <w:ind w:right="-1"/>
        <w:rPr>
          <w:szCs w:val="22"/>
        </w:rPr>
      </w:pPr>
      <w:r w:rsidRPr="009263A3">
        <w:rPr>
          <w:szCs w:val="22"/>
        </w:rPr>
        <w:t>-</w:t>
      </w:r>
      <w:r w:rsidRPr="009263A3">
        <w:rPr>
          <w:szCs w:val="22"/>
        </w:rPr>
        <w:tab/>
        <w:t>Gastos de vestuario y formación: 3%</w:t>
      </w:r>
    </w:p>
    <w:p w14:paraId="5C36F2C5" w14:textId="4D5F9882" w:rsidR="009263A3" w:rsidRDefault="009263A3" w:rsidP="009263A3">
      <w:pPr>
        <w:ind w:right="-1"/>
        <w:rPr>
          <w:szCs w:val="22"/>
        </w:rPr>
      </w:pPr>
      <w:r w:rsidRPr="009263A3">
        <w:rPr>
          <w:szCs w:val="22"/>
        </w:rPr>
        <w:t>A lo anterior se añade un 13% en concepto de gastos generales y un 6% en concepto de beneficio industrial, de lo que resulta un coste anual para 2024 de 4.187,04 € y para el resto de ejercicios de 4.342,98 €.</w:t>
      </w:r>
    </w:p>
    <w:p w14:paraId="004C66AE" w14:textId="29CB30CE" w:rsidR="009263A3" w:rsidRDefault="00D94F51" w:rsidP="009263A3">
      <w:pPr>
        <w:ind w:right="-1"/>
        <w:rPr>
          <w:szCs w:val="22"/>
        </w:rPr>
      </w:pPr>
      <w:r w:rsidRPr="00D94F51">
        <w:rPr>
          <w:szCs w:val="22"/>
        </w:rPr>
        <w:t>El IVA aplicable al coste del servicio, en caso de prestarse por personas físicas, conforme al artículo 91 Uno, 2, 7º, en relación con el número 8º, del apartado Uno del artículo 20, sería el tipo reducido del 10%. Si el servicio se prestase por un establecimiento privado de carácter social, se aplicaría la exención del IVA prevista en el artículo 20 Uno 8º c). Si el servicio se prestase por una entidad mercantil, el tiempo impositivo a aplicar sería el 21%. Ante la posibilidad de resultar adjudicataria una entidad mercantil, los cálculos se realizarán con el tipo impositivo más elevado, sin perjuicio de proceder a su ajuste en caso necesario.</w:t>
      </w:r>
    </w:p>
    <w:p w14:paraId="11F8388E" w14:textId="5AD3D3C5" w:rsidR="007E7287" w:rsidRDefault="001668F7" w:rsidP="0074108D">
      <w:pPr>
        <w:ind w:right="-1"/>
        <w:rPr>
          <w:szCs w:val="22"/>
        </w:rPr>
      </w:pPr>
      <w:r>
        <w:rPr>
          <w:szCs w:val="22"/>
        </w:rPr>
        <w:t xml:space="preserve">Se obtiene así el presupuesto base de licitación: </w:t>
      </w:r>
    </w:p>
    <w:tbl>
      <w:tblPr>
        <w:tblW w:w="8781" w:type="dxa"/>
        <w:tblInd w:w="279" w:type="dxa"/>
        <w:tblCellMar>
          <w:left w:w="70" w:type="dxa"/>
          <w:right w:w="70" w:type="dxa"/>
        </w:tblCellMar>
        <w:tblLook w:val="04A0" w:firstRow="1" w:lastRow="0" w:firstColumn="1" w:lastColumn="0" w:noHBand="0" w:noVBand="1"/>
      </w:tblPr>
      <w:tblGrid>
        <w:gridCol w:w="1220"/>
        <w:gridCol w:w="1204"/>
        <w:gridCol w:w="799"/>
        <w:gridCol w:w="1399"/>
        <w:gridCol w:w="1513"/>
        <w:gridCol w:w="1221"/>
        <w:gridCol w:w="1425"/>
      </w:tblGrid>
      <w:tr w:rsidR="001668F7" w:rsidRPr="001668F7" w14:paraId="395C38CD" w14:textId="77777777" w:rsidTr="00E16854">
        <w:trPr>
          <w:trHeight w:val="615"/>
        </w:trPr>
        <w:tc>
          <w:tcPr>
            <w:tcW w:w="1220" w:type="dxa"/>
            <w:tcBorders>
              <w:top w:val="single" w:sz="4" w:space="0" w:color="auto"/>
              <w:left w:val="single" w:sz="4" w:space="0" w:color="auto"/>
              <w:bottom w:val="single" w:sz="4" w:space="0" w:color="auto"/>
              <w:right w:val="single" w:sz="4" w:space="0" w:color="auto"/>
            </w:tcBorders>
          </w:tcPr>
          <w:p w14:paraId="260C6F13" w14:textId="77777777" w:rsidR="001668F7" w:rsidRPr="001668F7" w:rsidRDefault="001668F7" w:rsidP="001668F7">
            <w:pPr>
              <w:ind w:firstLine="0"/>
              <w:jc w:val="center"/>
              <w:rPr>
                <w:rFonts w:cs="Calibri"/>
                <w:b/>
                <w:bCs/>
                <w:sz w:val="20"/>
                <w:szCs w:val="20"/>
              </w:rPr>
            </w:pPr>
          </w:p>
          <w:p w14:paraId="460DEEBD" w14:textId="77777777" w:rsidR="001668F7" w:rsidRPr="001668F7" w:rsidRDefault="001668F7" w:rsidP="001668F7">
            <w:pPr>
              <w:ind w:firstLine="0"/>
              <w:jc w:val="center"/>
              <w:rPr>
                <w:rFonts w:cs="Calibri"/>
                <w:b/>
                <w:bCs/>
                <w:sz w:val="20"/>
                <w:szCs w:val="20"/>
              </w:rPr>
            </w:pPr>
            <w:r w:rsidRPr="001668F7">
              <w:rPr>
                <w:rFonts w:cs="Calibri"/>
                <w:b/>
                <w:bCs/>
                <w:sz w:val="20"/>
                <w:szCs w:val="20"/>
              </w:rPr>
              <w:t>Ejercicio</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8CA367" w14:textId="77777777" w:rsidR="001668F7" w:rsidRPr="001668F7" w:rsidRDefault="001668F7" w:rsidP="001668F7">
            <w:pPr>
              <w:ind w:firstLine="0"/>
              <w:jc w:val="center"/>
              <w:rPr>
                <w:rFonts w:cs="Calibri"/>
                <w:b/>
                <w:bCs/>
                <w:sz w:val="20"/>
                <w:szCs w:val="20"/>
              </w:rPr>
            </w:pPr>
            <w:r w:rsidRPr="001668F7">
              <w:rPr>
                <w:rFonts w:cs="Calibri"/>
                <w:b/>
                <w:bCs/>
                <w:sz w:val="20"/>
                <w:szCs w:val="20"/>
              </w:rPr>
              <w:t>Precio Hora</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65589E" w14:textId="77777777" w:rsidR="001668F7" w:rsidRPr="001668F7" w:rsidRDefault="001668F7" w:rsidP="001668F7">
            <w:pPr>
              <w:ind w:firstLine="0"/>
              <w:jc w:val="center"/>
              <w:rPr>
                <w:rFonts w:cs="Calibri"/>
                <w:b/>
                <w:bCs/>
                <w:sz w:val="20"/>
                <w:szCs w:val="20"/>
              </w:rPr>
            </w:pPr>
            <w:r w:rsidRPr="001668F7">
              <w:rPr>
                <w:rFonts w:cs="Calibri"/>
                <w:b/>
                <w:bCs/>
                <w:sz w:val="20"/>
                <w:szCs w:val="20"/>
              </w:rPr>
              <w:t>IVA 21%</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059A10" w14:textId="77777777" w:rsidR="001668F7" w:rsidRPr="001668F7" w:rsidRDefault="001668F7" w:rsidP="001668F7">
            <w:pPr>
              <w:ind w:firstLine="0"/>
              <w:jc w:val="center"/>
              <w:rPr>
                <w:rFonts w:cs="Calibri"/>
                <w:b/>
                <w:bCs/>
                <w:sz w:val="20"/>
                <w:szCs w:val="20"/>
              </w:rPr>
            </w:pPr>
            <w:r w:rsidRPr="001668F7">
              <w:rPr>
                <w:rFonts w:cs="Calibri"/>
                <w:b/>
                <w:bCs/>
                <w:sz w:val="20"/>
                <w:szCs w:val="20"/>
              </w:rPr>
              <w:t>Precio con IVA</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F42A9B" w14:textId="77777777" w:rsidR="001668F7" w:rsidRPr="001668F7" w:rsidRDefault="001668F7" w:rsidP="001668F7">
            <w:pPr>
              <w:ind w:firstLine="0"/>
              <w:jc w:val="center"/>
              <w:rPr>
                <w:rFonts w:cs="Calibri"/>
                <w:b/>
                <w:bCs/>
                <w:sz w:val="20"/>
                <w:szCs w:val="20"/>
              </w:rPr>
            </w:pPr>
            <w:r w:rsidRPr="001668F7">
              <w:rPr>
                <w:rFonts w:cs="Calibri"/>
                <w:b/>
                <w:bCs/>
                <w:sz w:val="20"/>
                <w:szCs w:val="20"/>
              </w:rPr>
              <w:t>Horas de servicio</w:t>
            </w:r>
          </w:p>
        </w:tc>
        <w:tc>
          <w:tcPr>
            <w:tcW w:w="1221" w:type="dxa"/>
            <w:tcBorders>
              <w:top w:val="single" w:sz="4" w:space="0" w:color="auto"/>
              <w:left w:val="single" w:sz="4" w:space="0" w:color="auto"/>
              <w:bottom w:val="single" w:sz="4" w:space="0" w:color="auto"/>
              <w:right w:val="single" w:sz="4" w:space="0" w:color="auto"/>
            </w:tcBorders>
          </w:tcPr>
          <w:p w14:paraId="5713717F" w14:textId="77777777" w:rsidR="001668F7" w:rsidRPr="001668F7" w:rsidRDefault="001668F7" w:rsidP="001668F7">
            <w:pPr>
              <w:ind w:firstLine="0"/>
              <w:jc w:val="center"/>
              <w:rPr>
                <w:rFonts w:cs="Calibri"/>
                <w:b/>
                <w:bCs/>
                <w:sz w:val="20"/>
                <w:szCs w:val="20"/>
              </w:rPr>
            </w:pPr>
            <w:proofErr w:type="gramStart"/>
            <w:r w:rsidRPr="001668F7">
              <w:rPr>
                <w:rFonts w:cs="Calibri"/>
                <w:b/>
                <w:bCs/>
                <w:sz w:val="20"/>
                <w:szCs w:val="20"/>
              </w:rPr>
              <w:t>Total</w:t>
            </w:r>
            <w:proofErr w:type="gramEnd"/>
            <w:r w:rsidRPr="001668F7">
              <w:rPr>
                <w:rFonts w:cs="Calibri"/>
                <w:b/>
                <w:bCs/>
                <w:sz w:val="20"/>
                <w:szCs w:val="20"/>
              </w:rPr>
              <w:t xml:space="preserve"> anual con IVA</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F5F246" w14:textId="77777777" w:rsidR="001668F7" w:rsidRPr="001668F7" w:rsidRDefault="001668F7" w:rsidP="001668F7">
            <w:pPr>
              <w:ind w:firstLine="0"/>
              <w:jc w:val="center"/>
              <w:rPr>
                <w:rFonts w:cs="Calibri"/>
                <w:b/>
                <w:bCs/>
                <w:sz w:val="20"/>
                <w:szCs w:val="20"/>
              </w:rPr>
            </w:pPr>
            <w:proofErr w:type="gramStart"/>
            <w:r w:rsidRPr="001668F7">
              <w:rPr>
                <w:rFonts w:cs="Calibri"/>
                <w:b/>
                <w:bCs/>
                <w:sz w:val="20"/>
                <w:szCs w:val="20"/>
              </w:rPr>
              <w:t>Total</w:t>
            </w:r>
            <w:proofErr w:type="gramEnd"/>
            <w:r w:rsidRPr="001668F7">
              <w:rPr>
                <w:rFonts w:cs="Calibri"/>
                <w:b/>
                <w:bCs/>
                <w:sz w:val="20"/>
                <w:szCs w:val="20"/>
              </w:rPr>
              <w:t xml:space="preserve"> anual con IVA 2 intérpretes</w:t>
            </w:r>
          </w:p>
        </w:tc>
      </w:tr>
      <w:tr w:rsidR="001668F7" w:rsidRPr="001668F7" w14:paraId="231D99AB" w14:textId="77777777" w:rsidTr="00E16854">
        <w:trPr>
          <w:trHeight w:val="315"/>
        </w:trPr>
        <w:tc>
          <w:tcPr>
            <w:tcW w:w="1220" w:type="dxa"/>
            <w:tcBorders>
              <w:top w:val="single" w:sz="4" w:space="0" w:color="auto"/>
              <w:left w:val="single" w:sz="4" w:space="0" w:color="auto"/>
              <w:bottom w:val="single" w:sz="4" w:space="0" w:color="auto"/>
              <w:right w:val="single" w:sz="4" w:space="0" w:color="auto"/>
            </w:tcBorders>
          </w:tcPr>
          <w:p w14:paraId="21FBF45B" w14:textId="77777777" w:rsidR="001668F7" w:rsidRPr="001668F7" w:rsidRDefault="001668F7" w:rsidP="001668F7">
            <w:pPr>
              <w:ind w:firstLine="0"/>
              <w:jc w:val="center"/>
              <w:rPr>
                <w:rFonts w:cs="Arial"/>
                <w:sz w:val="20"/>
                <w:szCs w:val="20"/>
              </w:rPr>
            </w:pPr>
            <w:r w:rsidRPr="001668F7">
              <w:rPr>
                <w:rFonts w:cs="Arial"/>
                <w:sz w:val="20"/>
                <w:szCs w:val="20"/>
              </w:rPr>
              <w:t>2024</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D9FF67" w14:textId="77777777" w:rsidR="001668F7" w:rsidRPr="001668F7" w:rsidRDefault="001668F7" w:rsidP="001668F7">
            <w:pPr>
              <w:ind w:firstLine="0"/>
              <w:jc w:val="center"/>
              <w:rPr>
                <w:rFonts w:cs="Calibri"/>
                <w:sz w:val="20"/>
                <w:szCs w:val="20"/>
              </w:rPr>
            </w:pPr>
            <w:r w:rsidRPr="001668F7">
              <w:rPr>
                <w:rFonts w:cs="Arial"/>
                <w:sz w:val="20"/>
                <w:szCs w:val="20"/>
              </w:rPr>
              <w:t>17,45 €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28030A" w14:textId="77777777" w:rsidR="001668F7" w:rsidRPr="001668F7" w:rsidRDefault="001668F7" w:rsidP="001668F7">
            <w:pPr>
              <w:ind w:firstLine="0"/>
              <w:jc w:val="center"/>
              <w:rPr>
                <w:rFonts w:cs="Calibri"/>
                <w:sz w:val="20"/>
                <w:szCs w:val="20"/>
              </w:rPr>
            </w:pPr>
            <w:r w:rsidRPr="001668F7">
              <w:rPr>
                <w:rFonts w:cs="Arial"/>
                <w:sz w:val="20"/>
                <w:szCs w:val="20"/>
              </w:rPr>
              <w:t>3,66 €</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094A55" w14:textId="77777777" w:rsidR="001668F7" w:rsidRPr="001668F7" w:rsidRDefault="001668F7" w:rsidP="001668F7">
            <w:pPr>
              <w:ind w:firstLine="0"/>
              <w:jc w:val="center"/>
              <w:rPr>
                <w:rFonts w:cs="Calibri"/>
                <w:sz w:val="20"/>
                <w:szCs w:val="20"/>
              </w:rPr>
            </w:pPr>
            <w:r w:rsidRPr="001668F7">
              <w:rPr>
                <w:rFonts w:cs="Calibri"/>
                <w:sz w:val="20"/>
                <w:szCs w:val="20"/>
              </w:rPr>
              <w:t>21,11 €</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58575" w14:textId="77777777" w:rsidR="001668F7" w:rsidRPr="001668F7" w:rsidRDefault="001668F7" w:rsidP="001668F7">
            <w:pPr>
              <w:ind w:firstLine="0"/>
              <w:jc w:val="center"/>
              <w:rPr>
                <w:rFonts w:cs="Calibri"/>
                <w:sz w:val="20"/>
                <w:szCs w:val="20"/>
              </w:rPr>
            </w:pPr>
            <w:r w:rsidRPr="001668F7">
              <w:rPr>
                <w:rFonts w:cs="Arial"/>
                <w:sz w:val="20"/>
                <w:szCs w:val="20"/>
              </w:rPr>
              <w:t>240</w:t>
            </w:r>
          </w:p>
        </w:tc>
        <w:tc>
          <w:tcPr>
            <w:tcW w:w="1221" w:type="dxa"/>
            <w:tcBorders>
              <w:top w:val="single" w:sz="4" w:space="0" w:color="auto"/>
              <w:left w:val="single" w:sz="4" w:space="0" w:color="auto"/>
              <w:bottom w:val="single" w:sz="4" w:space="0" w:color="auto"/>
              <w:right w:val="single" w:sz="4" w:space="0" w:color="auto"/>
            </w:tcBorders>
          </w:tcPr>
          <w:p w14:paraId="4B8DA688" w14:textId="77777777" w:rsidR="001668F7" w:rsidRPr="001668F7" w:rsidRDefault="001668F7" w:rsidP="001668F7">
            <w:pPr>
              <w:ind w:firstLine="0"/>
              <w:jc w:val="center"/>
              <w:rPr>
                <w:rFonts w:cs="Arial"/>
                <w:sz w:val="20"/>
                <w:szCs w:val="20"/>
              </w:rPr>
            </w:pPr>
            <w:r w:rsidRPr="001668F7">
              <w:rPr>
                <w:rFonts w:cs="Arial"/>
                <w:sz w:val="20"/>
                <w:szCs w:val="20"/>
              </w:rPr>
              <w:t>5.067,48 €</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3A7EC2" w14:textId="77777777" w:rsidR="001668F7" w:rsidRPr="001668F7" w:rsidRDefault="001668F7" w:rsidP="001668F7">
            <w:pPr>
              <w:ind w:firstLine="0"/>
              <w:jc w:val="center"/>
              <w:rPr>
                <w:rFonts w:cs="Calibri"/>
                <w:b/>
                <w:bCs/>
                <w:sz w:val="20"/>
                <w:szCs w:val="20"/>
              </w:rPr>
            </w:pPr>
            <w:r w:rsidRPr="001668F7">
              <w:rPr>
                <w:rFonts w:cs="Calibri"/>
                <w:b/>
                <w:bCs/>
                <w:sz w:val="20"/>
                <w:szCs w:val="20"/>
              </w:rPr>
              <w:t>10.134,96 €</w:t>
            </w:r>
          </w:p>
        </w:tc>
      </w:tr>
      <w:tr w:rsidR="001668F7" w:rsidRPr="001668F7" w14:paraId="0FF1EDE2" w14:textId="77777777" w:rsidTr="00E16854">
        <w:trPr>
          <w:trHeight w:val="315"/>
        </w:trPr>
        <w:tc>
          <w:tcPr>
            <w:tcW w:w="1220" w:type="dxa"/>
            <w:tcBorders>
              <w:top w:val="single" w:sz="4" w:space="0" w:color="auto"/>
              <w:left w:val="single" w:sz="4" w:space="0" w:color="auto"/>
              <w:bottom w:val="single" w:sz="4" w:space="0" w:color="auto"/>
              <w:right w:val="single" w:sz="4" w:space="0" w:color="auto"/>
            </w:tcBorders>
            <w:vAlign w:val="center"/>
          </w:tcPr>
          <w:p w14:paraId="419CE9A5" w14:textId="77777777" w:rsidR="001668F7" w:rsidRPr="001668F7" w:rsidRDefault="001668F7" w:rsidP="001668F7">
            <w:pPr>
              <w:ind w:firstLine="0"/>
              <w:jc w:val="center"/>
              <w:rPr>
                <w:rFonts w:cs="Arial"/>
                <w:sz w:val="20"/>
                <w:szCs w:val="20"/>
              </w:rPr>
            </w:pPr>
            <w:r w:rsidRPr="001668F7">
              <w:rPr>
                <w:rFonts w:cs="Arial"/>
                <w:sz w:val="20"/>
                <w:szCs w:val="20"/>
              </w:rPr>
              <w:t>2025,2026 y 2027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BBC4572" w14:textId="77777777" w:rsidR="001668F7" w:rsidRPr="001668F7" w:rsidRDefault="001668F7" w:rsidP="001668F7">
            <w:pPr>
              <w:ind w:firstLine="0"/>
              <w:jc w:val="center"/>
              <w:rPr>
                <w:rFonts w:cs="Arial"/>
                <w:sz w:val="20"/>
                <w:szCs w:val="20"/>
              </w:rPr>
            </w:pPr>
            <w:r w:rsidRPr="001668F7">
              <w:rPr>
                <w:rFonts w:cs="Arial"/>
                <w:sz w:val="20"/>
                <w:szCs w:val="20"/>
              </w:rPr>
              <w:t>18,10 €</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40C0EC79" w14:textId="77777777" w:rsidR="001668F7" w:rsidRPr="001668F7" w:rsidRDefault="001668F7" w:rsidP="001668F7">
            <w:pPr>
              <w:ind w:firstLine="0"/>
              <w:jc w:val="center"/>
              <w:rPr>
                <w:rFonts w:cs="Arial"/>
                <w:sz w:val="20"/>
                <w:szCs w:val="20"/>
              </w:rPr>
            </w:pPr>
            <w:r w:rsidRPr="001668F7">
              <w:rPr>
                <w:rFonts w:cs="Arial"/>
                <w:sz w:val="20"/>
                <w:szCs w:val="20"/>
              </w:rPr>
              <w:t>3,80 €</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43CB16D" w14:textId="77777777" w:rsidR="001668F7" w:rsidRPr="001668F7" w:rsidRDefault="001668F7" w:rsidP="001668F7">
            <w:pPr>
              <w:ind w:firstLine="0"/>
              <w:jc w:val="center"/>
              <w:rPr>
                <w:rFonts w:cs="Calibri"/>
                <w:sz w:val="20"/>
                <w:szCs w:val="20"/>
              </w:rPr>
            </w:pPr>
            <w:r w:rsidRPr="001668F7">
              <w:rPr>
                <w:rFonts w:cs="Calibri"/>
                <w:sz w:val="20"/>
                <w:szCs w:val="20"/>
              </w:rPr>
              <w:t>21,90 €</w:t>
            </w:r>
          </w:p>
        </w:tc>
        <w:tc>
          <w:tcPr>
            <w:tcW w:w="1513" w:type="dxa"/>
            <w:tcBorders>
              <w:top w:val="single" w:sz="4" w:space="0" w:color="auto"/>
              <w:left w:val="single" w:sz="4" w:space="0" w:color="auto"/>
              <w:bottom w:val="single" w:sz="4" w:space="0" w:color="auto"/>
              <w:right w:val="single" w:sz="4" w:space="0" w:color="auto"/>
            </w:tcBorders>
            <w:shd w:val="clear" w:color="auto" w:fill="auto"/>
            <w:vAlign w:val="center"/>
          </w:tcPr>
          <w:p w14:paraId="676F89C6" w14:textId="77777777" w:rsidR="001668F7" w:rsidRPr="001668F7" w:rsidRDefault="001668F7" w:rsidP="001668F7">
            <w:pPr>
              <w:ind w:firstLine="0"/>
              <w:jc w:val="center"/>
              <w:rPr>
                <w:rFonts w:cs="Arial"/>
                <w:sz w:val="20"/>
                <w:szCs w:val="20"/>
              </w:rPr>
            </w:pPr>
            <w:r w:rsidRPr="001668F7">
              <w:rPr>
                <w:rFonts w:cs="Arial"/>
                <w:sz w:val="20"/>
                <w:szCs w:val="20"/>
              </w:rPr>
              <w:t>240</w:t>
            </w:r>
          </w:p>
        </w:tc>
        <w:tc>
          <w:tcPr>
            <w:tcW w:w="1221" w:type="dxa"/>
            <w:tcBorders>
              <w:top w:val="single" w:sz="4" w:space="0" w:color="auto"/>
              <w:left w:val="single" w:sz="4" w:space="0" w:color="auto"/>
              <w:bottom w:val="single" w:sz="4" w:space="0" w:color="auto"/>
              <w:right w:val="single" w:sz="4" w:space="0" w:color="auto"/>
            </w:tcBorders>
            <w:vAlign w:val="center"/>
          </w:tcPr>
          <w:p w14:paraId="3D054F57" w14:textId="77777777" w:rsidR="001668F7" w:rsidRPr="001668F7" w:rsidRDefault="001668F7" w:rsidP="001668F7">
            <w:pPr>
              <w:ind w:firstLine="0"/>
              <w:jc w:val="center"/>
              <w:rPr>
                <w:rFonts w:cs="Arial"/>
                <w:sz w:val="20"/>
                <w:szCs w:val="20"/>
              </w:rPr>
            </w:pPr>
            <w:r w:rsidRPr="001668F7">
              <w:rPr>
                <w:rFonts w:cs="Arial"/>
                <w:sz w:val="20"/>
                <w:szCs w:val="20"/>
              </w:rPr>
              <w:t>5.256,24 €</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14:paraId="0FC1915A" w14:textId="77777777" w:rsidR="001668F7" w:rsidRPr="001668F7" w:rsidRDefault="001668F7" w:rsidP="001668F7">
            <w:pPr>
              <w:ind w:firstLine="0"/>
              <w:jc w:val="center"/>
              <w:rPr>
                <w:rFonts w:cs="Arial"/>
                <w:b/>
                <w:bCs/>
                <w:sz w:val="20"/>
                <w:szCs w:val="20"/>
              </w:rPr>
            </w:pPr>
            <w:r w:rsidRPr="001668F7">
              <w:rPr>
                <w:rFonts w:cs="Arial"/>
                <w:b/>
                <w:bCs/>
                <w:sz w:val="20"/>
                <w:szCs w:val="20"/>
              </w:rPr>
              <w:t>10.512,48 €</w:t>
            </w:r>
          </w:p>
        </w:tc>
      </w:tr>
    </w:tbl>
    <w:p w14:paraId="569C78A7" w14:textId="77777777" w:rsidR="001668F7" w:rsidRDefault="001668F7" w:rsidP="0074108D">
      <w:pPr>
        <w:ind w:right="-1"/>
        <w:rPr>
          <w:szCs w:val="22"/>
        </w:rPr>
      </w:pPr>
    </w:p>
    <w:tbl>
      <w:tblPr>
        <w:tblW w:w="4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00"/>
        <w:gridCol w:w="1200"/>
        <w:gridCol w:w="1200"/>
        <w:gridCol w:w="1200"/>
      </w:tblGrid>
      <w:tr w:rsidR="001668F7" w:rsidRPr="001668F7" w14:paraId="04C92605" w14:textId="77777777" w:rsidTr="00E16854">
        <w:trPr>
          <w:trHeight w:val="255"/>
          <w:jc w:val="center"/>
        </w:trPr>
        <w:tc>
          <w:tcPr>
            <w:tcW w:w="1200" w:type="dxa"/>
          </w:tcPr>
          <w:p w14:paraId="02468FE2" w14:textId="77777777" w:rsidR="001668F7" w:rsidRPr="001668F7" w:rsidRDefault="001668F7" w:rsidP="001668F7">
            <w:pPr>
              <w:ind w:firstLine="0"/>
              <w:jc w:val="center"/>
              <w:rPr>
                <w:rFonts w:cs="Arial"/>
                <w:b/>
                <w:sz w:val="20"/>
                <w:szCs w:val="20"/>
              </w:rPr>
            </w:pPr>
            <w:r w:rsidRPr="001668F7">
              <w:rPr>
                <w:rFonts w:cs="Arial"/>
                <w:b/>
                <w:sz w:val="20"/>
                <w:szCs w:val="20"/>
              </w:rPr>
              <w:t>Anualidad</w:t>
            </w:r>
          </w:p>
        </w:tc>
        <w:tc>
          <w:tcPr>
            <w:tcW w:w="1200" w:type="dxa"/>
            <w:noWrap/>
            <w:tcMar>
              <w:top w:w="15" w:type="dxa"/>
              <w:left w:w="15" w:type="dxa"/>
              <w:bottom w:w="0" w:type="dxa"/>
              <w:right w:w="15" w:type="dxa"/>
            </w:tcMar>
            <w:vAlign w:val="bottom"/>
          </w:tcPr>
          <w:p w14:paraId="680A88B2" w14:textId="77777777" w:rsidR="001668F7" w:rsidRPr="001668F7" w:rsidRDefault="001668F7" w:rsidP="001668F7">
            <w:pPr>
              <w:ind w:firstLine="0"/>
              <w:jc w:val="center"/>
              <w:rPr>
                <w:rFonts w:eastAsia="Arial Unicode MS" w:cs="Arial"/>
                <w:b/>
                <w:sz w:val="20"/>
                <w:szCs w:val="20"/>
              </w:rPr>
            </w:pPr>
            <w:r w:rsidRPr="001668F7">
              <w:rPr>
                <w:rFonts w:cs="Arial"/>
                <w:b/>
                <w:sz w:val="20"/>
                <w:szCs w:val="20"/>
              </w:rPr>
              <w:t>Base</w:t>
            </w:r>
          </w:p>
        </w:tc>
        <w:tc>
          <w:tcPr>
            <w:tcW w:w="1200" w:type="dxa"/>
            <w:noWrap/>
            <w:tcMar>
              <w:top w:w="15" w:type="dxa"/>
              <w:left w:w="15" w:type="dxa"/>
              <w:bottom w:w="0" w:type="dxa"/>
              <w:right w:w="15" w:type="dxa"/>
            </w:tcMar>
            <w:vAlign w:val="bottom"/>
          </w:tcPr>
          <w:p w14:paraId="772B0C53" w14:textId="77777777" w:rsidR="001668F7" w:rsidRPr="001668F7" w:rsidRDefault="001668F7" w:rsidP="001668F7">
            <w:pPr>
              <w:ind w:firstLine="0"/>
              <w:jc w:val="center"/>
              <w:rPr>
                <w:rFonts w:eastAsia="Arial Unicode MS" w:cs="Arial"/>
                <w:b/>
                <w:sz w:val="20"/>
                <w:szCs w:val="20"/>
              </w:rPr>
            </w:pPr>
            <w:r w:rsidRPr="001668F7">
              <w:rPr>
                <w:rFonts w:cs="Arial"/>
                <w:b/>
                <w:sz w:val="20"/>
                <w:szCs w:val="20"/>
              </w:rPr>
              <w:t>21% IVA</w:t>
            </w:r>
          </w:p>
        </w:tc>
        <w:tc>
          <w:tcPr>
            <w:tcW w:w="1200" w:type="dxa"/>
            <w:noWrap/>
            <w:tcMar>
              <w:top w:w="15" w:type="dxa"/>
              <w:left w:w="15" w:type="dxa"/>
              <w:bottom w:w="0" w:type="dxa"/>
              <w:right w:w="15" w:type="dxa"/>
            </w:tcMar>
            <w:vAlign w:val="bottom"/>
          </w:tcPr>
          <w:p w14:paraId="4984C011" w14:textId="77777777" w:rsidR="001668F7" w:rsidRPr="001668F7" w:rsidRDefault="001668F7" w:rsidP="001668F7">
            <w:pPr>
              <w:ind w:firstLine="0"/>
              <w:jc w:val="center"/>
              <w:rPr>
                <w:rFonts w:eastAsia="Arial Unicode MS" w:cs="Arial"/>
                <w:b/>
                <w:sz w:val="20"/>
                <w:szCs w:val="20"/>
              </w:rPr>
            </w:pPr>
            <w:r w:rsidRPr="001668F7">
              <w:rPr>
                <w:rFonts w:cs="Arial"/>
                <w:b/>
                <w:sz w:val="20"/>
                <w:szCs w:val="20"/>
              </w:rPr>
              <w:t xml:space="preserve">Total </w:t>
            </w:r>
          </w:p>
        </w:tc>
      </w:tr>
      <w:tr w:rsidR="001668F7" w:rsidRPr="001668F7" w14:paraId="5E3716B5" w14:textId="77777777" w:rsidTr="00E16854">
        <w:trPr>
          <w:trHeight w:val="255"/>
          <w:jc w:val="center"/>
        </w:trPr>
        <w:tc>
          <w:tcPr>
            <w:tcW w:w="0" w:type="auto"/>
          </w:tcPr>
          <w:p w14:paraId="33C43920" w14:textId="77777777" w:rsidR="001668F7" w:rsidRPr="001668F7" w:rsidRDefault="001668F7" w:rsidP="001668F7">
            <w:pPr>
              <w:ind w:firstLine="0"/>
              <w:jc w:val="center"/>
              <w:rPr>
                <w:rFonts w:cs="Calibri"/>
                <w:b/>
                <w:bCs/>
                <w:sz w:val="20"/>
                <w:szCs w:val="20"/>
              </w:rPr>
            </w:pPr>
            <w:r w:rsidRPr="001668F7">
              <w:rPr>
                <w:rFonts w:cs="Calibri"/>
                <w:b/>
                <w:bCs/>
                <w:sz w:val="20"/>
                <w:szCs w:val="20"/>
              </w:rPr>
              <w:t>2024</w:t>
            </w:r>
          </w:p>
        </w:tc>
        <w:tc>
          <w:tcPr>
            <w:tcW w:w="0" w:type="auto"/>
            <w:noWrap/>
            <w:tcMar>
              <w:top w:w="15" w:type="dxa"/>
              <w:left w:w="15" w:type="dxa"/>
              <w:bottom w:w="0" w:type="dxa"/>
              <w:right w:w="15" w:type="dxa"/>
            </w:tcMar>
            <w:vAlign w:val="bottom"/>
          </w:tcPr>
          <w:p w14:paraId="09D05A05" w14:textId="77777777" w:rsidR="001668F7" w:rsidRPr="001668F7" w:rsidRDefault="001668F7" w:rsidP="001668F7">
            <w:pPr>
              <w:ind w:firstLine="0"/>
              <w:jc w:val="center"/>
              <w:rPr>
                <w:rFonts w:eastAsia="Arial Unicode MS" w:cs="Arial"/>
                <w:sz w:val="20"/>
                <w:szCs w:val="20"/>
              </w:rPr>
            </w:pPr>
            <w:r w:rsidRPr="001668F7">
              <w:rPr>
                <w:rFonts w:cs="Calibri"/>
                <w:color w:val="000000"/>
                <w:sz w:val="20"/>
                <w:szCs w:val="20"/>
                <w:lang w:eastAsia="ja-JP"/>
              </w:rPr>
              <w:t>8.376</w:t>
            </w:r>
          </w:p>
        </w:tc>
        <w:tc>
          <w:tcPr>
            <w:tcW w:w="0" w:type="auto"/>
            <w:noWrap/>
            <w:tcMar>
              <w:top w:w="15" w:type="dxa"/>
              <w:left w:w="15" w:type="dxa"/>
              <w:bottom w:w="0" w:type="dxa"/>
              <w:right w:w="15" w:type="dxa"/>
            </w:tcMar>
            <w:vAlign w:val="bottom"/>
          </w:tcPr>
          <w:p w14:paraId="191A19AE" w14:textId="77777777" w:rsidR="001668F7" w:rsidRPr="001668F7" w:rsidRDefault="001668F7" w:rsidP="001668F7">
            <w:pPr>
              <w:ind w:firstLine="0"/>
              <w:jc w:val="center"/>
              <w:rPr>
                <w:rFonts w:eastAsia="Arial Unicode MS" w:cs="Arial"/>
                <w:sz w:val="20"/>
                <w:szCs w:val="20"/>
              </w:rPr>
            </w:pPr>
            <w:r w:rsidRPr="001668F7">
              <w:rPr>
                <w:rFonts w:cs="Calibri"/>
                <w:color w:val="000000"/>
                <w:sz w:val="20"/>
                <w:szCs w:val="20"/>
                <w:lang w:eastAsia="ja-JP"/>
              </w:rPr>
              <w:t>1.758,96</w:t>
            </w:r>
          </w:p>
        </w:tc>
        <w:tc>
          <w:tcPr>
            <w:tcW w:w="0" w:type="auto"/>
            <w:noWrap/>
            <w:tcMar>
              <w:top w:w="15" w:type="dxa"/>
              <w:left w:w="15" w:type="dxa"/>
              <w:bottom w:w="0" w:type="dxa"/>
              <w:right w:w="15" w:type="dxa"/>
            </w:tcMar>
            <w:vAlign w:val="bottom"/>
          </w:tcPr>
          <w:p w14:paraId="1957F3F7" w14:textId="77777777" w:rsidR="001668F7" w:rsidRPr="001668F7" w:rsidRDefault="001668F7" w:rsidP="001668F7">
            <w:pPr>
              <w:ind w:firstLine="0"/>
              <w:jc w:val="center"/>
              <w:rPr>
                <w:rFonts w:eastAsia="Arial Unicode MS" w:cs="Arial"/>
                <w:b/>
                <w:bCs/>
                <w:sz w:val="20"/>
                <w:szCs w:val="20"/>
              </w:rPr>
            </w:pPr>
            <w:r w:rsidRPr="001668F7">
              <w:rPr>
                <w:rFonts w:cs="Calibri"/>
                <w:color w:val="000000"/>
                <w:sz w:val="20"/>
                <w:szCs w:val="20"/>
                <w:lang w:eastAsia="ja-JP"/>
              </w:rPr>
              <w:t>10.134,96</w:t>
            </w:r>
          </w:p>
        </w:tc>
      </w:tr>
      <w:tr w:rsidR="001668F7" w:rsidRPr="001668F7" w14:paraId="340C26C6" w14:textId="77777777" w:rsidTr="00E16854">
        <w:trPr>
          <w:trHeight w:val="255"/>
          <w:jc w:val="center"/>
        </w:trPr>
        <w:tc>
          <w:tcPr>
            <w:tcW w:w="0" w:type="auto"/>
          </w:tcPr>
          <w:p w14:paraId="026EFEA4" w14:textId="77777777" w:rsidR="001668F7" w:rsidRPr="001668F7" w:rsidRDefault="001668F7" w:rsidP="001668F7">
            <w:pPr>
              <w:ind w:firstLine="0"/>
              <w:jc w:val="center"/>
              <w:rPr>
                <w:rFonts w:cs="Calibri"/>
                <w:b/>
                <w:bCs/>
                <w:sz w:val="20"/>
                <w:szCs w:val="20"/>
              </w:rPr>
            </w:pPr>
            <w:r w:rsidRPr="001668F7">
              <w:rPr>
                <w:rFonts w:cs="Calibri"/>
                <w:b/>
                <w:bCs/>
                <w:sz w:val="20"/>
                <w:szCs w:val="20"/>
              </w:rPr>
              <w:t>2025</w:t>
            </w:r>
          </w:p>
        </w:tc>
        <w:tc>
          <w:tcPr>
            <w:tcW w:w="0" w:type="auto"/>
            <w:noWrap/>
            <w:tcMar>
              <w:top w:w="15" w:type="dxa"/>
              <w:left w:w="15" w:type="dxa"/>
              <w:bottom w:w="0" w:type="dxa"/>
              <w:right w:w="15" w:type="dxa"/>
            </w:tcMar>
            <w:vAlign w:val="bottom"/>
          </w:tcPr>
          <w:p w14:paraId="772B87BB" w14:textId="77777777" w:rsidR="001668F7" w:rsidRPr="001668F7" w:rsidRDefault="001668F7" w:rsidP="001668F7">
            <w:pPr>
              <w:ind w:firstLine="0"/>
              <w:jc w:val="center"/>
              <w:rPr>
                <w:rFonts w:cs="Calibri"/>
                <w:sz w:val="20"/>
                <w:szCs w:val="20"/>
              </w:rPr>
            </w:pPr>
            <w:r w:rsidRPr="001668F7">
              <w:rPr>
                <w:rFonts w:cs="Calibri"/>
                <w:color w:val="000000"/>
                <w:sz w:val="20"/>
                <w:szCs w:val="20"/>
                <w:lang w:eastAsia="ja-JP"/>
              </w:rPr>
              <w:t>8.688</w:t>
            </w:r>
          </w:p>
        </w:tc>
        <w:tc>
          <w:tcPr>
            <w:tcW w:w="0" w:type="auto"/>
            <w:noWrap/>
            <w:tcMar>
              <w:top w:w="15" w:type="dxa"/>
              <w:left w:w="15" w:type="dxa"/>
              <w:bottom w:w="0" w:type="dxa"/>
              <w:right w:w="15" w:type="dxa"/>
            </w:tcMar>
            <w:vAlign w:val="bottom"/>
          </w:tcPr>
          <w:p w14:paraId="5C030CF1" w14:textId="77777777" w:rsidR="001668F7" w:rsidRPr="001668F7" w:rsidRDefault="001668F7" w:rsidP="001668F7">
            <w:pPr>
              <w:ind w:firstLine="0"/>
              <w:jc w:val="center"/>
              <w:rPr>
                <w:rFonts w:cs="Arial"/>
                <w:sz w:val="20"/>
                <w:szCs w:val="20"/>
              </w:rPr>
            </w:pPr>
            <w:r w:rsidRPr="001668F7">
              <w:rPr>
                <w:rFonts w:cs="Calibri"/>
                <w:color w:val="000000"/>
                <w:sz w:val="20"/>
                <w:szCs w:val="20"/>
                <w:lang w:eastAsia="ja-JP"/>
              </w:rPr>
              <w:t>1.824,48</w:t>
            </w:r>
          </w:p>
        </w:tc>
        <w:tc>
          <w:tcPr>
            <w:tcW w:w="0" w:type="auto"/>
            <w:noWrap/>
            <w:tcMar>
              <w:top w:w="15" w:type="dxa"/>
              <w:left w:w="15" w:type="dxa"/>
              <w:bottom w:w="0" w:type="dxa"/>
              <w:right w:w="15" w:type="dxa"/>
            </w:tcMar>
            <w:vAlign w:val="bottom"/>
          </w:tcPr>
          <w:p w14:paraId="7C145BA1" w14:textId="77777777" w:rsidR="001668F7" w:rsidRPr="001668F7" w:rsidRDefault="001668F7" w:rsidP="001668F7">
            <w:pPr>
              <w:ind w:firstLine="0"/>
              <w:jc w:val="center"/>
              <w:rPr>
                <w:rFonts w:cs="Calibri"/>
                <w:b/>
                <w:bCs/>
                <w:sz w:val="20"/>
                <w:szCs w:val="20"/>
              </w:rPr>
            </w:pPr>
            <w:r w:rsidRPr="001668F7">
              <w:rPr>
                <w:rFonts w:cs="Calibri"/>
                <w:color w:val="000000"/>
                <w:sz w:val="20"/>
                <w:szCs w:val="20"/>
                <w:lang w:eastAsia="ja-JP"/>
              </w:rPr>
              <w:t>10.512,48</w:t>
            </w:r>
          </w:p>
        </w:tc>
      </w:tr>
      <w:tr w:rsidR="001668F7" w:rsidRPr="001668F7" w14:paraId="3371DDF3" w14:textId="77777777" w:rsidTr="00E16854">
        <w:trPr>
          <w:trHeight w:val="255"/>
          <w:jc w:val="center"/>
        </w:trPr>
        <w:tc>
          <w:tcPr>
            <w:tcW w:w="0" w:type="auto"/>
          </w:tcPr>
          <w:p w14:paraId="51385A5D" w14:textId="77777777" w:rsidR="001668F7" w:rsidRPr="001668F7" w:rsidRDefault="001668F7" w:rsidP="001668F7">
            <w:pPr>
              <w:ind w:firstLine="0"/>
              <w:jc w:val="center"/>
              <w:rPr>
                <w:rFonts w:cs="Calibri"/>
                <w:b/>
                <w:bCs/>
                <w:sz w:val="20"/>
                <w:szCs w:val="20"/>
              </w:rPr>
            </w:pPr>
            <w:r w:rsidRPr="001668F7">
              <w:rPr>
                <w:rFonts w:cs="Calibri"/>
                <w:b/>
                <w:bCs/>
                <w:sz w:val="20"/>
                <w:szCs w:val="20"/>
              </w:rPr>
              <w:t>2026</w:t>
            </w:r>
          </w:p>
        </w:tc>
        <w:tc>
          <w:tcPr>
            <w:tcW w:w="0" w:type="auto"/>
            <w:noWrap/>
            <w:tcMar>
              <w:top w:w="15" w:type="dxa"/>
              <w:left w:w="15" w:type="dxa"/>
              <w:bottom w:w="0" w:type="dxa"/>
              <w:right w:w="15" w:type="dxa"/>
            </w:tcMar>
            <w:vAlign w:val="bottom"/>
          </w:tcPr>
          <w:p w14:paraId="79EF72DB" w14:textId="77777777" w:rsidR="001668F7" w:rsidRPr="001668F7" w:rsidRDefault="001668F7" w:rsidP="001668F7">
            <w:pPr>
              <w:ind w:firstLine="0"/>
              <w:jc w:val="center"/>
              <w:rPr>
                <w:rFonts w:cs="Calibri"/>
                <w:sz w:val="20"/>
                <w:szCs w:val="20"/>
              </w:rPr>
            </w:pPr>
            <w:r w:rsidRPr="001668F7">
              <w:rPr>
                <w:rFonts w:cs="Calibri"/>
                <w:color w:val="000000"/>
                <w:sz w:val="20"/>
                <w:szCs w:val="20"/>
                <w:lang w:eastAsia="ja-JP"/>
              </w:rPr>
              <w:t>8.688</w:t>
            </w:r>
          </w:p>
        </w:tc>
        <w:tc>
          <w:tcPr>
            <w:tcW w:w="0" w:type="auto"/>
            <w:noWrap/>
            <w:tcMar>
              <w:top w:w="15" w:type="dxa"/>
              <w:left w:w="15" w:type="dxa"/>
              <w:bottom w:w="0" w:type="dxa"/>
              <w:right w:w="15" w:type="dxa"/>
            </w:tcMar>
            <w:vAlign w:val="bottom"/>
          </w:tcPr>
          <w:p w14:paraId="721629ED" w14:textId="77777777" w:rsidR="001668F7" w:rsidRPr="001668F7" w:rsidRDefault="001668F7" w:rsidP="001668F7">
            <w:pPr>
              <w:ind w:firstLine="0"/>
              <w:jc w:val="center"/>
              <w:rPr>
                <w:rFonts w:cs="Arial"/>
                <w:sz w:val="20"/>
                <w:szCs w:val="20"/>
              </w:rPr>
            </w:pPr>
            <w:r w:rsidRPr="001668F7">
              <w:rPr>
                <w:rFonts w:cs="Calibri"/>
                <w:color w:val="000000"/>
                <w:sz w:val="20"/>
                <w:szCs w:val="20"/>
                <w:lang w:eastAsia="ja-JP"/>
              </w:rPr>
              <w:t>1.824,48</w:t>
            </w:r>
          </w:p>
        </w:tc>
        <w:tc>
          <w:tcPr>
            <w:tcW w:w="0" w:type="auto"/>
            <w:noWrap/>
            <w:tcMar>
              <w:top w:w="15" w:type="dxa"/>
              <w:left w:w="15" w:type="dxa"/>
              <w:bottom w:w="0" w:type="dxa"/>
              <w:right w:w="15" w:type="dxa"/>
            </w:tcMar>
            <w:vAlign w:val="bottom"/>
          </w:tcPr>
          <w:p w14:paraId="5753585D" w14:textId="77777777" w:rsidR="001668F7" w:rsidRPr="001668F7" w:rsidRDefault="001668F7" w:rsidP="001668F7">
            <w:pPr>
              <w:ind w:firstLine="0"/>
              <w:jc w:val="center"/>
              <w:rPr>
                <w:rFonts w:cs="Calibri"/>
                <w:b/>
                <w:bCs/>
                <w:sz w:val="20"/>
                <w:szCs w:val="20"/>
              </w:rPr>
            </w:pPr>
            <w:r w:rsidRPr="001668F7">
              <w:rPr>
                <w:rFonts w:cs="Calibri"/>
                <w:color w:val="000000"/>
                <w:sz w:val="20"/>
                <w:szCs w:val="20"/>
                <w:lang w:eastAsia="ja-JP"/>
              </w:rPr>
              <w:t>10.512,48</w:t>
            </w:r>
          </w:p>
        </w:tc>
      </w:tr>
      <w:tr w:rsidR="001668F7" w:rsidRPr="001668F7" w14:paraId="299C80C4" w14:textId="77777777" w:rsidTr="00E16854">
        <w:trPr>
          <w:trHeight w:val="255"/>
          <w:jc w:val="center"/>
        </w:trPr>
        <w:tc>
          <w:tcPr>
            <w:tcW w:w="0" w:type="auto"/>
          </w:tcPr>
          <w:p w14:paraId="325C77EA" w14:textId="77777777" w:rsidR="001668F7" w:rsidRPr="001668F7" w:rsidRDefault="001668F7" w:rsidP="001668F7">
            <w:pPr>
              <w:ind w:firstLine="0"/>
              <w:jc w:val="center"/>
              <w:rPr>
                <w:rFonts w:cs="Calibri"/>
                <w:b/>
                <w:bCs/>
                <w:sz w:val="20"/>
                <w:szCs w:val="20"/>
              </w:rPr>
            </w:pPr>
            <w:r w:rsidRPr="001668F7">
              <w:rPr>
                <w:rFonts w:cs="Calibri"/>
                <w:b/>
                <w:bCs/>
                <w:sz w:val="20"/>
                <w:szCs w:val="20"/>
              </w:rPr>
              <w:t>2027</w:t>
            </w:r>
          </w:p>
        </w:tc>
        <w:tc>
          <w:tcPr>
            <w:tcW w:w="0" w:type="auto"/>
            <w:noWrap/>
            <w:tcMar>
              <w:top w:w="15" w:type="dxa"/>
              <w:left w:w="15" w:type="dxa"/>
              <w:bottom w:w="0" w:type="dxa"/>
              <w:right w:w="15" w:type="dxa"/>
            </w:tcMar>
            <w:vAlign w:val="bottom"/>
          </w:tcPr>
          <w:p w14:paraId="20710E2C" w14:textId="77777777" w:rsidR="001668F7" w:rsidRPr="001668F7" w:rsidRDefault="001668F7" w:rsidP="001668F7">
            <w:pPr>
              <w:ind w:firstLine="0"/>
              <w:jc w:val="center"/>
              <w:rPr>
                <w:rFonts w:cs="Calibri"/>
                <w:sz w:val="20"/>
                <w:szCs w:val="20"/>
              </w:rPr>
            </w:pPr>
            <w:r w:rsidRPr="001668F7">
              <w:rPr>
                <w:rFonts w:cs="Calibri"/>
                <w:color w:val="000000"/>
                <w:sz w:val="20"/>
                <w:szCs w:val="20"/>
                <w:lang w:eastAsia="ja-JP"/>
              </w:rPr>
              <w:t>8.688</w:t>
            </w:r>
          </w:p>
        </w:tc>
        <w:tc>
          <w:tcPr>
            <w:tcW w:w="0" w:type="auto"/>
            <w:noWrap/>
            <w:tcMar>
              <w:top w:w="15" w:type="dxa"/>
              <w:left w:w="15" w:type="dxa"/>
              <w:bottom w:w="0" w:type="dxa"/>
              <w:right w:w="15" w:type="dxa"/>
            </w:tcMar>
            <w:vAlign w:val="bottom"/>
          </w:tcPr>
          <w:p w14:paraId="2C39705F" w14:textId="77777777" w:rsidR="001668F7" w:rsidRPr="001668F7" w:rsidRDefault="001668F7" w:rsidP="001668F7">
            <w:pPr>
              <w:ind w:firstLine="0"/>
              <w:jc w:val="center"/>
              <w:rPr>
                <w:rFonts w:cs="Arial"/>
                <w:sz w:val="20"/>
                <w:szCs w:val="20"/>
              </w:rPr>
            </w:pPr>
            <w:r w:rsidRPr="001668F7">
              <w:rPr>
                <w:rFonts w:cs="Calibri"/>
                <w:color w:val="000000"/>
                <w:sz w:val="20"/>
                <w:szCs w:val="20"/>
                <w:lang w:eastAsia="ja-JP"/>
              </w:rPr>
              <w:t>1.824,48</w:t>
            </w:r>
          </w:p>
        </w:tc>
        <w:tc>
          <w:tcPr>
            <w:tcW w:w="0" w:type="auto"/>
            <w:noWrap/>
            <w:tcMar>
              <w:top w:w="15" w:type="dxa"/>
              <w:left w:w="15" w:type="dxa"/>
              <w:bottom w:w="0" w:type="dxa"/>
              <w:right w:w="15" w:type="dxa"/>
            </w:tcMar>
            <w:vAlign w:val="bottom"/>
          </w:tcPr>
          <w:p w14:paraId="3298C3CE" w14:textId="77777777" w:rsidR="001668F7" w:rsidRPr="001668F7" w:rsidRDefault="001668F7" w:rsidP="001668F7">
            <w:pPr>
              <w:ind w:firstLine="0"/>
              <w:jc w:val="center"/>
              <w:rPr>
                <w:rFonts w:cs="Calibri"/>
                <w:b/>
                <w:bCs/>
                <w:sz w:val="20"/>
                <w:szCs w:val="20"/>
              </w:rPr>
            </w:pPr>
            <w:r w:rsidRPr="001668F7">
              <w:rPr>
                <w:rFonts w:cs="Calibri"/>
                <w:color w:val="000000"/>
                <w:sz w:val="20"/>
                <w:szCs w:val="20"/>
                <w:lang w:eastAsia="ja-JP"/>
              </w:rPr>
              <w:t>10.512,48</w:t>
            </w:r>
          </w:p>
        </w:tc>
      </w:tr>
      <w:tr w:rsidR="001668F7" w:rsidRPr="001668F7" w14:paraId="0677B584" w14:textId="77777777" w:rsidTr="00E16854">
        <w:trPr>
          <w:trHeight w:val="255"/>
          <w:jc w:val="center"/>
        </w:trPr>
        <w:tc>
          <w:tcPr>
            <w:tcW w:w="0" w:type="auto"/>
          </w:tcPr>
          <w:p w14:paraId="7404AB41" w14:textId="77777777" w:rsidR="001668F7" w:rsidRPr="001668F7" w:rsidRDefault="001668F7" w:rsidP="001668F7">
            <w:pPr>
              <w:ind w:firstLine="0"/>
              <w:jc w:val="center"/>
              <w:rPr>
                <w:rFonts w:cs="Calibri"/>
                <w:b/>
                <w:bCs/>
                <w:sz w:val="20"/>
                <w:szCs w:val="20"/>
              </w:rPr>
            </w:pPr>
            <w:r w:rsidRPr="001668F7">
              <w:rPr>
                <w:rFonts w:cs="Calibri"/>
                <w:b/>
                <w:bCs/>
                <w:sz w:val="20"/>
                <w:szCs w:val="20"/>
              </w:rPr>
              <w:t>TOTAL</w:t>
            </w:r>
          </w:p>
        </w:tc>
        <w:tc>
          <w:tcPr>
            <w:tcW w:w="0" w:type="auto"/>
            <w:noWrap/>
            <w:tcMar>
              <w:top w:w="15" w:type="dxa"/>
              <w:left w:w="15" w:type="dxa"/>
              <w:bottom w:w="0" w:type="dxa"/>
              <w:right w:w="15" w:type="dxa"/>
            </w:tcMar>
            <w:vAlign w:val="bottom"/>
          </w:tcPr>
          <w:p w14:paraId="722AC476" w14:textId="77777777" w:rsidR="001668F7" w:rsidRPr="001668F7" w:rsidRDefault="001668F7" w:rsidP="001668F7">
            <w:pPr>
              <w:ind w:firstLine="0"/>
              <w:jc w:val="center"/>
              <w:rPr>
                <w:rFonts w:cs="Calibri"/>
                <w:b/>
                <w:bCs/>
                <w:sz w:val="20"/>
                <w:szCs w:val="20"/>
              </w:rPr>
            </w:pPr>
            <w:r w:rsidRPr="001668F7">
              <w:rPr>
                <w:rFonts w:cs="Calibri"/>
                <w:color w:val="000000"/>
                <w:sz w:val="20"/>
                <w:szCs w:val="20"/>
                <w:lang w:eastAsia="ja-JP"/>
              </w:rPr>
              <w:t>34.440</w:t>
            </w:r>
          </w:p>
        </w:tc>
        <w:tc>
          <w:tcPr>
            <w:tcW w:w="0" w:type="auto"/>
            <w:noWrap/>
            <w:tcMar>
              <w:top w:w="15" w:type="dxa"/>
              <w:left w:w="15" w:type="dxa"/>
              <w:bottom w:w="0" w:type="dxa"/>
              <w:right w:w="15" w:type="dxa"/>
            </w:tcMar>
            <w:vAlign w:val="bottom"/>
          </w:tcPr>
          <w:p w14:paraId="6DBFD9C7" w14:textId="77777777" w:rsidR="001668F7" w:rsidRPr="001668F7" w:rsidRDefault="001668F7" w:rsidP="001668F7">
            <w:pPr>
              <w:ind w:firstLine="0"/>
              <w:jc w:val="center"/>
              <w:rPr>
                <w:rFonts w:cs="Arial"/>
                <w:b/>
                <w:bCs/>
                <w:sz w:val="20"/>
                <w:szCs w:val="20"/>
              </w:rPr>
            </w:pPr>
            <w:r w:rsidRPr="001668F7">
              <w:rPr>
                <w:rFonts w:cs="Calibri"/>
                <w:color w:val="000000"/>
                <w:sz w:val="20"/>
                <w:szCs w:val="20"/>
                <w:lang w:eastAsia="ja-JP"/>
              </w:rPr>
              <w:t>7.232,4</w:t>
            </w:r>
          </w:p>
        </w:tc>
        <w:tc>
          <w:tcPr>
            <w:tcW w:w="0" w:type="auto"/>
            <w:noWrap/>
            <w:tcMar>
              <w:top w:w="15" w:type="dxa"/>
              <w:left w:w="15" w:type="dxa"/>
              <w:bottom w:w="0" w:type="dxa"/>
              <w:right w:w="15" w:type="dxa"/>
            </w:tcMar>
            <w:vAlign w:val="bottom"/>
          </w:tcPr>
          <w:p w14:paraId="74128B52" w14:textId="77777777" w:rsidR="001668F7" w:rsidRPr="001668F7" w:rsidRDefault="001668F7" w:rsidP="001668F7">
            <w:pPr>
              <w:ind w:firstLine="0"/>
              <w:jc w:val="center"/>
              <w:rPr>
                <w:rFonts w:cs="Calibri"/>
                <w:b/>
                <w:bCs/>
                <w:sz w:val="20"/>
                <w:szCs w:val="20"/>
              </w:rPr>
            </w:pPr>
            <w:r w:rsidRPr="001668F7">
              <w:rPr>
                <w:rFonts w:cs="Calibri"/>
                <w:color w:val="000000"/>
                <w:sz w:val="20"/>
                <w:szCs w:val="20"/>
                <w:lang w:eastAsia="ja-JP"/>
              </w:rPr>
              <w:t>41.672,4</w:t>
            </w:r>
          </w:p>
        </w:tc>
      </w:tr>
    </w:tbl>
    <w:p w14:paraId="583C39CF" w14:textId="3057B826" w:rsidR="001668F7" w:rsidRDefault="001668F7" w:rsidP="0074108D">
      <w:pPr>
        <w:ind w:right="-1"/>
        <w:rPr>
          <w:szCs w:val="22"/>
        </w:rPr>
      </w:pPr>
    </w:p>
    <w:p w14:paraId="43CB41AA" w14:textId="77777777" w:rsidR="007E7287" w:rsidRDefault="007E7287" w:rsidP="00EB7C1B">
      <w:pPr>
        <w:ind w:right="-1"/>
        <w:rPr>
          <w:szCs w:val="22"/>
        </w:rPr>
      </w:pPr>
    </w:p>
    <w:p w14:paraId="39451593" w14:textId="3C6A8B22" w:rsidR="008D4502" w:rsidRDefault="0074108D" w:rsidP="00EB7C1B">
      <w:pPr>
        <w:ind w:right="-1"/>
        <w:rPr>
          <w:szCs w:val="22"/>
        </w:rPr>
      </w:pPr>
      <w:r w:rsidRPr="0074108D">
        <w:rPr>
          <w:szCs w:val="22"/>
        </w:rPr>
        <w:t>Para garantizar el cumplimiento del convenio sectorial por parte del adjudicatario,</w:t>
      </w:r>
      <w:r w:rsidR="00FA7581">
        <w:rPr>
          <w:szCs w:val="22"/>
        </w:rPr>
        <w:t xml:space="preserve"> </w:t>
      </w:r>
      <w:r w:rsidRPr="0074108D">
        <w:rPr>
          <w:szCs w:val="22"/>
        </w:rPr>
        <w:t xml:space="preserve">el precio ofertado no podrá ser en ningún caso inferior a </w:t>
      </w:r>
      <w:r w:rsidR="00612D27">
        <w:rPr>
          <w:szCs w:val="22"/>
        </w:rPr>
        <w:t>14,76</w:t>
      </w:r>
      <w:r w:rsidRPr="0074108D">
        <w:rPr>
          <w:szCs w:val="22"/>
        </w:rPr>
        <w:t xml:space="preserve"> €</w:t>
      </w:r>
      <w:r w:rsidR="00EB7C1B">
        <w:rPr>
          <w:szCs w:val="22"/>
        </w:rPr>
        <w:t>/</w:t>
      </w:r>
      <w:r w:rsidRPr="0074108D">
        <w:rPr>
          <w:szCs w:val="22"/>
        </w:rPr>
        <w:t>h</w:t>
      </w:r>
      <w:r w:rsidR="00EB7C1B">
        <w:rPr>
          <w:szCs w:val="22"/>
        </w:rPr>
        <w:t>ora</w:t>
      </w:r>
      <w:r w:rsidRPr="0074108D">
        <w:rPr>
          <w:szCs w:val="22"/>
        </w:rPr>
        <w:t xml:space="preserve">, IVA </w:t>
      </w:r>
      <w:r w:rsidR="00612D27">
        <w:rPr>
          <w:szCs w:val="22"/>
        </w:rPr>
        <w:t>no incluido.</w:t>
      </w:r>
    </w:p>
    <w:p w14:paraId="3B971ADA" w14:textId="77777777" w:rsidR="0074108D" w:rsidRPr="0074108D" w:rsidRDefault="0074108D" w:rsidP="0074108D">
      <w:pPr>
        <w:rPr>
          <w:szCs w:val="22"/>
        </w:rPr>
      </w:pPr>
    </w:p>
    <w:p w14:paraId="3F1C7473" w14:textId="77777777" w:rsidR="001668F7" w:rsidRPr="000A49B1" w:rsidRDefault="001668F7" w:rsidP="001668F7">
      <w:pPr>
        <w:ind w:firstLine="708"/>
        <w:rPr>
          <w:rFonts w:cs="Calibri"/>
          <w:color w:val="000000"/>
          <w:szCs w:val="22"/>
        </w:rPr>
      </w:pPr>
      <w:r>
        <w:rPr>
          <w:rFonts w:cs="Calibri"/>
          <w:color w:val="000000"/>
          <w:szCs w:val="22"/>
        </w:rPr>
        <w:t xml:space="preserve">El convenio aplicable no establece desagregación por género, por lo que no procede reconocer diferencia salarial alguna por este motivo ni </w:t>
      </w:r>
      <w:r w:rsidRPr="00593792">
        <w:rPr>
          <w:rFonts w:cs="Calibri"/>
          <w:color w:val="000000"/>
          <w:szCs w:val="22"/>
        </w:rPr>
        <w:t>realizar el desglose de los costes salariales por este concepto</w:t>
      </w:r>
      <w:r>
        <w:rPr>
          <w:rFonts w:cs="Calibri"/>
          <w:color w:val="000000"/>
          <w:szCs w:val="22"/>
        </w:rPr>
        <w:t>, siendo posible la ejecución de la prestación por personas de cualquier sexo.</w:t>
      </w:r>
    </w:p>
    <w:p w14:paraId="2A5971D5" w14:textId="0A321A02" w:rsidR="008D4502" w:rsidRDefault="008D4502" w:rsidP="001668F7">
      <w:pPr>
        <w:ind w:right="-1"/>
        <w:rPr>
          <w:rFonts w:cs="Segoe UI"/>
        </w:rPr>
      </w:pPr>
    </w:p>
    <w:sectPr w:rsidR="008D4502"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LT Std"/>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2"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4"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5"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8"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3"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5"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6"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0"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7"/>
  </w:num>
  <w:num w:numId="4" w16cid:durableId="70270719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19"/>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28"/>
  </w:num>
  <w:num w:numId="12" w16cid:durableId="1835563852">
    <w:abstractNumId w:val="16"/>
  </w:num>
  <w:num w:numId="13" w16cid:durableId="1720784025">
    <w:abstractNumId w:val="22"/>
  </w:num>
  <w:num w:numId="14" w16cid:durableId="2002925071">
    <w:abstractNumId w:val="12"/>
  </w:num>
  <w:num w:numId="15" w16cid:durableId="689649581">
    <w:abstractNumId w:val="26"/>
  </w:num>
  <w:num w:numId="16" w16cid:durableId="583882316">
    <w:abstractNumId w:val="11"/>
  </w:num>
  <w:num w:numId="17" w16cid:durableId="1709254658">
    <w:abstractNumId w:val="27"/>
  </w:num>
  <w:num w:numId="18" w16cid:durableId="69423938">
    <w:abstractNumId w:val="8"/>
  </w:num>
  <w:num w:numId="19" w16cid:durableId="1589190201">
    <w:abstractNumId w:val="25"/>
  </w:num>
  <w:num w:numId="20" w16cid:durableId="614750917">
    <w:abstractNumId w:val="21"/>
  </w:num>
  <w:num w:numId="21" w16cid:durableId="163056180">
    <w:abstractNumId w:val="13"/>
  </w:num>
  <w:num w:numId="22" w16cid:durableId="727996439">
    <w:abstractNumId w:val="14"/>
  </w:num>
  <w:num w:numId="23" w16cid:durableId="533885329">
    <w:abstractNumId w:val="6"/>
  </w:num>
  <w:num w:numId="24" w16cid:durableId="125121594">
    <w:abstractNumId w:val="7"/>
  </w:num>
  <w:num w:numId="25" w16cid:durableId="1659306072">
    <w:abstractNumId w:val="23"/>
  </w:num>
  <w:num w:numId="26" w16cid:durableId="863206398">
    <w:abstractNumId w:val="30"/>
  </w:num>
  <w:num w:numId="27" w16cid:durableId="1862666462">
    <w:abstractNumId w:val="18"/>
  </w:num>
  <w:num w:numId="28" w16cid:durableId="2131707444">
    <w:abstractNumId w:val="29"/>
  </w:num>
  <w:num w:numId="29" w16cid:durableId="703795177">
    <w:abstractNumId w:val="9"/>
  </w:num>
  <w:num w:numId="30" w16cid:durableId="51537600">
    <w:abstractNumId w:val="20"/>
  </w:num>
  <w:num w:numId="31" w16cid:durableId="1414088795">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4EFA"/>
    <w:rsid w:val="00006685"/>
    <w:rsid w:val="000068CA"/>
    <w:rsid w:val="000100E4"/>
    <w:rsid w:val="0001068A"/>
    <w:rsid w:val="0001377D"/>
    <w:rsid w:val="000141FD"/>
    <w:rsid w:val="00020B9D"/>
    <w:rsid w:val="00022506"/>
    <w:rsid w:val="00025F71"/>
    <w:rsid w:val="000318AB"/>
    <w:rsid w:val="00032E66"/>
    <w:rsid w:val="00033E2C"/>
    <w:rsid w:val="00036895"/>
    <w:rsid w:val="00044266"/>
    <w:rsid w:val="00045532"/>
    <w:rsid w:val="000468D3"/>
    <w:rsid w:val="00047C60"/>
    <w:rsid w:val="000500E5"/>
    <w:rsid w:val="000519B5"/>
    <w:rsid w:val="000558AF"/>
    <w:rsid w:val="00062612"/>
    <w:rsid w:val="00066A92"/>
    <w:rsid w:val="0007019F"/>
    <w:rsid w:val="00070B3E"/>
    <w:rsid w:val="00072B55"/>
    <w:rsid w:val="00074B3E"/>
    <w:rsid w:val="00075EBE"/>
    <w:rsid w:val="00077B39"/>
    <w:rsid w:val="00077F34"/>
    <w:rsid w:val="00081F5C"/>
    <w:rsid w:val="00082A3E"/>
    <w:rsid w:val="00084713"/>
    <w:rsid w:val="00087F82"/>
    <w:rsid w:val="000917D0"/>
    <w:rsid w:val="00092352"/>
    <w:rsid w:val="000925AA"/>
    <w:rsid w:val="0009773B"/>
    <w:rsid w:val="000A0726"/>
    <w:rsid w:val="000A0BF8"/>
    <w:rsid w:val="000A20FB"/>
    <w:rsid w:val="000A2B45"/>
    <w:rsid w:val="000A31D1"/>
    <w:rsid w:val="000A61F5"/>
    <w:rsid w:val="000B23E8"/>
    <w:rsid w:val="000B299F"/>
    <w:rsid w:val="000B52F8"/>
    <w:rsid w:val="000B7C51"/>
    <w:rsid w:val="000C1DD0"/>
    <w:rsid w:val="000C2344"/>
    <w:rsid w:val="000C2ADE"/>
    <w:rsid w:val="000C6D4F"/>
    <w:rsid w:val="000D1406"/>
    <w:rsid w:val="000D3427"/>
    <w:rsid w:val="000D4601"/>
    <w:rsid w:val="000D61CD"/>
    <w:rsid w:val="000E01BC"/>
    <w:rsid w:val="000E0518"/>
    <w:rsid w:val="000E4B71"/>
    <w:rsid w:val="000E5829"/>
    <w:rsid w:val="000E661B"/>
    <w:rsid w:val="000E7A76"/>
    <w:rsid w:val="000F1633"/>
    <w:rsid w:val="000F24E2"/>
    <w:rsid w:val="000F68B7"/>
    <w:rsid w:val="0010039A"/>
    <w:rsid w:val="00100953"/>
    <w:rsid w:val="00102739"/>
    <w:rsid w:val="001035D8"/>
    <w:rsid w:val="00105867"/>
    <w:rsid w:val="001074EC"/>
    <w:rsid w:val="001134BA"/>
    <w:rsid w:val="0011361F"/>
    <w:rsid w:val="0011564C"/>
    <w:rsid w:val="00117E30"/>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6935"/>
    <w:rsid w:val="001472CD"/>
    <w:rsid w:val="00147CEC"/>
    <w:rsid w:val="001501A4"/>
    <w:rsid w:val="001504F0"/>
    <w:rsid w:val="00150648"/>
    <w:rsid w:val="00151403"/>
    <w:rsid w:val="00152A32"/>
    <w:rsid w:val="00154823"/>
    <w:rsid w:val="00156186"/>
    <w:rsid w:val="00157B57"/>
    <w:rsid w:val="00157CF4"/>
    <w:rsid w:val="0016177D"/>
    <w:rsid w:val="001621BA"/>
    <w:rsid w:val="0016258F"/>
    <w:rsid w:val="00164942"/>
    <w:rsid w:val="00164A28"/>
    <w:rsid w:val="00164A7A"/>
    <w:rsid w:val="00166390"/>
    <w:rsid w:val="001668F7"/>
    <w:rsid w:val="0016792E"/>
    <w:rsid w:val="00170FBC"/>
    <w:rsid w:val="00171165"/>
    <w:rsid w:val="00172538"/>
    <w:rsid w:val="0017606D"/>
    <w:rsid w:val="00177BE8"/>
    <w:rsid w:val="001800D1"/>
    <w:rsid w:val="00183E33"/>
    <w:rsid w:val="00183E47"/>
    <w:rsid w:val="00185780"/>
    <w:rsid w:val="0018717F"/>
    <w:rsid w:val="00187EDF"/>
    <w:rsid w:val="00192F6D"/>
    <w:rsid w:val="001933FD"/>
    <w:rsid w:val="001936C6"/>
    <w:rsid w:val="00194000"/>
    <w:rsid w:val="00196C38"/>
    <w:rsid w:val="00197C1B"/>
    <w:rsid w:val="00197EFA"/>
    <w:rsid w:val="001A0FCC"/>
    <w:rsid w:val="001A561B"/>
    <w:rsid w:val="001A6716"/>
    <w:rsid w:val="001A7B08"/>
    <w:rsid w:val="001B0DFA"/>
    <w:rsid w:val="001B184A"/>
    <w:rsid w:val="001B1BA4"/>
    <w:rsid w:val="001B2407"/>
    <w:rsid w:val="001B2ACA"/>
    <w:rsid w:val="001B3C50"/>
    <w:rsid w:val="001C01A7"/>
    <w:rsid w:val="001C4189"/>
    <w:rsid w:val="001C6C00"/>
    <w:rsid w:val="001C71E3"/>
    <w:rsid w:val="001C7BE1"/>
    <w:rsid w:val="001D0F06"/>
    <w:rsid w:val="001D3CC6"/>
    <w:rsid w:val="001D5973"/>
    <w:rsid w:val="001E04F3"/>
    <w:rsid w:val="001E2FF2"/>
    <w:rsid w:val="001E34AA"/>
    <w:rsid w:val="001F05C3"/>
    <w:rsid w:val="001F0FAB"/>
    <w:rsid w:val="001F1169"/>
    <w:rsid w:val="001F2DB9"/>
    <w:rsid w:val="001F46FB"/>
    <w:rsid w:val="001F6455"/>
    <w:rsid w:val="001F73B0"/>
    <w:rsid w:val="00201F88"/>
    <w:rsid w:val="00207729"/>
    <w:rsid w:val="002110D5"/>
    <w:rsid w:val="00211AB5"/>
    <w:rsid w:val="002147D7"/>
    <w:rsid w:val="00224922"/>
    <w:rsid w:val="0023068D"/>
    <w:rsid w:val="00231E3D"/>
    <w:rsid w:val="002322C4"/>
    <w:rsid w:val="002339C5"/>
    <w:rsid w:val="00240968"/>
    <w:rsid w:val="002415A3"/>
    <w:rsid w:val="00250A5F"/>
    <w:rsid w:val="00255B85"/>
    <w:rsid w:val="00256873"/>
    <w:rsid w:val="0026151B"/>
    <w:rsid w:val="00265090"/>
    <w:rsid w:val="00272E12"/>
    <w:rsid w:val="00273783"/>
    <w:rsid w:val="002746C7"/>
    <w:rsid w:val="00277A65"/>
    <w:rsid w:val="00280AA3"/>
    <w:rsid w:val="002818FA"/>
    <w:rsid w:val="0028264F"/>
    <w:rsid w:val="002827D9"/>
    <w:rsid w:val="0028498A"/>
    <w:rsid w:val="00285A15"/>
    <w:rsid w:val="00292400"/>
    <w:rsid w:val="00292D6E"/>
    <w:rsid w:val="002936D7"/>
    <w:rsid w:val="00293962"/>
    <w:rsid w:val="00295887"/>
    <w:rsid w:val="00296335"/>
    <w:rsid w:val="002A175A"/>
    <w:rsid w:val="002A44ED"/>
    <w:rsid w:val="002A467B"/>
    <w:rsid w:val="002A535A"/>
    <w:rsid w:val="002B0460"/>
    <w:rsid w:val="002B068E"/>
    <w:rsid w:val="002B0B41"/>
    <w:rsid w:val="002B2884"/>
    <w:rsid w:val="002C27A3"/>
    <w:rsid w:val="002C3CE4"/>
    <w:rsid w:val="002C537D"/>
    <w:rsid w:val="002D0021"/>
    <w:rsid w:val="002D2375"/>
    <w:rsid w:val="002D243D"/>
    <w:rsid w:val="002D44CF"/>
    <w:rsid w:val="002D48BD"/>
    <w:rsid w:val="002E215A"/>
    <w:rsid w:val="002E2340"/>
    <w:rsid w:val="002E3183"/>
    <w:rsid w:val="002E3BA1"/>
    <w:rsid w:val="002F0A63"/>
    <w:rsid w:val="002F1648"/>
    <w:rsid w:val="002F4358"/>
    <w:rsid w:val="0030212B"/>
    <w:rsid w:val="003044B8"/>
    <w:rsid w:val="003056CA"/>
    <w:rsid w:val="00305740"/>
    <w:rsid w:val="003064C5"/>
    <w:rsid w:val="0030665C"/>
    <w:rsid w:val="00311677"/>
    <w:rsid w:val="003146F6"/>
    <w:rsid w:val="0032484B"/>
    <w:rsid w:val="00324ECE"/>
    <w:rsid w:val="00326D61"/>
    <w:rsid w:val="00327672"/>
    <w:rsid w:val="003277B1"/>
    <w:rsid w:val="003319E7"/>
    <w:rsid w:val="003351D7"/>
    <w:rsid w:val="00336DA3"/>
    <w:rsid w:val="00336F4E"/>
    <w:rsid w:val="00337DE5"/>
    <w:rsid w:val="003408E8"/>
    <w:rsid w:val="00340ED8"/>
    <w:rsid w:val="00342354"/>
    <w:rsid w:val="0034375B"/>
    <w:rsid w:val="00343CEE"/>
    <w:rsid w:val="003442A6"/>
    <w:rsid w:val="00346292"/>
    <w:rsid w:val="0034739E"/>
    <w:rsid w:val="00351029"/>
    <w:rsid w:val="00352B49"/>
    <w:rsid w:val="00352E58"/>
    <w:rsid w:val="00356792"/>
    <w:rsid w:val="00356BEA"/>
    <w:rsid w:val="003601EB"/>
    <w:rsid w:val="0036077C"/>
    <w:rsid w:val="00365A16"/>
    <w:rsid w:val="00365EFE"/>
    <w:rsid w:val="00367BC8"/>
    <w:rsid w:val="003716AE"/>
    <w:rsid w:val="003842F6"/>
    <w:rsid w:val="00385973"/>
    <w:rsid w:val="00386218"/>
    <w:rsid w:val="003906D3"/>
    <w:rsid w:val="0039507C"/>
    <w:rsid w:val="00395803"/>
    <w:rsid w:val="00396574"/>
    <w:rsid w:val="003A0BE6"/>
    <w:rsid w:val="003A153C"/>
    <w:rsid w:val="003A1945"/>
    <w:rsid w:val="003A5794"/>
    <w:rsid w:val="003A5CB1"/>
    <w:rsid w:val="003A755C"/>
    <w:rsid w:val="003A7F0A"/>
    <w:rsid w:val="003B0243"/>
    <w:rsid w:val="003B0378"/>
    <w:rsid w:val="003B2979"/>
    <w:rsid w:val="003B4AD4"/>
    <w:rsid w:val="003B62B1"/>
    <w:rsid w:val="003B6AFA"/>
    <w:rsid w:val="003C32B8"/>
    <w:rsid w:val="003C36B9"/>
    <w:rsid w:val="003D0EC0"/>
    <w:rsid w:val="003D15D4"/>
    <w:rsid w:val="003E3957"/>
    <w:rsid w:val="003E5791"/>
    <w:rsid w:val="003F0372"/>
    <w:rsid w:val="00400F75"/>
    <w:rsid w:val="00402573"/>
    <w:rsid w:val="00403601"/>
    <w:rsid w:val="00404FC8"/>
    <w:rsid w:val="00406249"/>
    <w:rsid w:val="004071F0"/>
    <w:rsid w:val="00411091"/>
    <w:rsid w:val="00414897"/>
    <w:rsid w:val="00417F6A"/>
    <w:rsid w:val="00420129"/>
    <w:rsid w:val="00421418"/>
    <w:rsid w:val="00423950"/>
    <w:rsid w:val="00423E17"/>
    <w:rsid w:val="004242E1"/>
    <w:rsid w:val="00426A86"/>
    <w:rsid w:val="0043084B"/>
    <w:rsid w:val="00432685"/>
    <w:rsid w:val="00440C2F"/>
    <w:rsid w:val="00441683"/>
    <w:rsid w:val="00442243"/>
    <w:rsid w:val="004440F0"/>
    <w:rsid w:val="004451C8"/>
    <w:rsid w:val="00446E59"/>
    <w:rsid w:val="00446EDC"/>
    <w:rsid w:val="0044711E"/>
    <w:rsid w:val="0045285D"/>
    <w:rsid w:val="00453345"/>
    <w:rsid w:val="00453560"/>
    <w:rsid w:val="00456E21"/>
    <w:rsid w:val="00462A5B"/>
    <w:rsid w:val="00462F53"/>
    <w:rsid w:val="00464A7E"/>
    <w:rsid w:val="00465168"/>
    <w:rsid w:val="0046564F"/>
    <w:rsid w:val="00466E23"/>
    <w:rsid w:val="004674E1"/>
    <w:rsid w:val="00470743"/>
    <w:rsid w:val="004741D9"/>
    <w:rsid w:val="0047645C"/>
    <w:rsid w:val="00477156"/>
    <w:rsid w:val="004773DF"/>
    <w:rsid w:val="00477A30"/>
    <w:rsid w:val="004802A8"/>
    <w:rsid w:val="00481DE3"/>
    <w:rsid w:val="0048244E"/>
    <w:rsid w:val="00482DBD"/>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8A5"/>
    <w:rsid w:val="004972E6"/>
    <w:rsid w:val="004A1120"/>
    <w:rsid w:val="004A3A3D"/>
    <w:rsid w:val="004A40D9"/>
    <w:rsid w:val="004A4BCA"/>
    <w:rsid w:val="004A749F"/>
    <w:rsid w:val="004B089F"/>
    <w:rsid w:val="004B1B37"/>
    <w:rsid w:val="004B2E77"/>
    <w:rsid w:val="004B4DB6"/>
    <w:rsid w:val="004B4F02"/>
    <w:rsid w:val="004B5E1C"/>
    <w:rsid w:val="004C0D80"/>
    <w:rsid w:val="004C183E"/>
    <w:rsid w:val="004C283C"/>
    <w:rsid w:val="004C3C97"/>
    <w:rsid w:val="004C4937"/>
    <w:rsid w:val="004C6171"/>
    <w:rsid w:val="004D1ED8"/>
    <w:rsid w:val="004D1F7A"/>
    <w:rsid w:val="004D23D9"/>
    <w:rsid w:val="004D2DDA"/>
    <w:rsid w:val="004D4B25"/>
    <w:rsid w:val="004D5A0C"/>
    <w:rsid w:val="004D788F"/>
    <w:rsid w:val="004E0437"/>
    <w:rsid w:val="004E6ADB"/>
    <w:rsid w:val="004E7249"/>
    <w:rsid w:val="004F1A60"/>
    <w:rsid w:val="004F28F7"/>
    <w:rsid w:val="004F3AE8"/>
    <w:rsid w:val="004F3B6F"/>
    <w:rsid w:val="004F47F4"/>
    <w:rsid w:val="004F5C25"/>
    <w:rsid w:val="004F6FDA"/>
    <w:rsid w:val="0050109B"/>
    <w:rsid w:val="00501797"/>
    <w:rsid w:val="00501C6A"/>
    <w:rsid w:val="00502EC0"/>
    <w:rsid w:val="00504E83"/>
    <w:rsid w:val="0050799B"/>
    <w:rsid w:val="00510BB8"/>
    <w:rsid w:val="005112DF"/>
    <w:rsid w:val="0051241A"/>
    <w:rsid w:val="00514BDA"/>
    <w:rsid w:val="005152ED"/>
    <w:rsid w:val="00517A9B"/>
    <w:rsid w:val="0052054F"/>
    <w:rsid w:val="0052068A"/>
    <w:rsid w:val="0052442D"/>
    <w:rsid w:val="005328AA"/>
    <w:rsid w:val="00533A2D"/>
    <w:rsid w:val="00536D7E"/>
    <w:rsid w:val="005373B9"/>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1311"/>
    <w:rsid w:val="0057581E"/>
    <w:rsid w:val="0057588A"/>
    <w:rsid w:val="0057725D"/>
    <w:rsid w:val="00585B64"/>
    <w:rsid w:val="0058692B"/>
    <w:rsid w:val="00592A7A"/>
    <w:rsid w:val="00593698"/>
    <w:rsid w:val="00594AAC"/>
    <w:rsid w:val="00595A9F"/>
    <w:rsid w:val="005A171D"/>
    <w:rsid w:val="005A2D2E"/>
    <w:rsid w:val="005A3BFB"/>
    <w:rsid w:val="005A4D01"/>
    <w:rsid w:val="005A7DC1"/>
    <w:rsid w:val="005B0184"/>
    <w:rsid w:val="005B3231"/>
    <w:rsid w:val="005B3A66"/>
    <w:rsid w:val="005B4044"/>
    <w:rsid w:val="005B568C"/>
    <w:rsid w:val="005B6936"/>
    <w:rsid w:val="005B7C22"/>
    <w:rsid w:val="005B7EE2"/>
    <w:rsid w:val="005C3E6D"/>
    <w:rsid w:val="005C4179"/>
    <w:rsid w:val="005C5C6F"/>
    <w:rsid w:val="005D006B"/>
    <w:rsid w:val="005D0BC3"/>
    <w:rsid w:val="005D4ECE"/>
    <w:rsid w:val="005D5125"/>
    <w:rsid w:val="005E142A"/>
    <w:rsid w:val="005E1CD0"/>
    <w:rsid w:val="005E66C4"/>
    <w:rsid w:val="005F114A"/>
    <w:rsid w:val="005F790A"/>
    <w:rsid w:val="005F7A87"/>
    <w:rsid w:val="005F7CD6"/>
    <w:rsid w:val="00601983"/>
    <w:rsid w:val="00606218"/>
    <w:rsid w:val="006075A9"/>
    <w:rsid w:val="00612D27"/>
    <w:rsid w:val="00617C9E"/>
    <w:rsid w:val="00621A70"/>
    <w:rsid w:val="0062271D"/>
    <w:rsid w:val="006232CB"/>
    <w:rsid w:val="00624E8E"/>
    <w:rsid w:val="0062576E"/>
    <w:rsid w:val="006257C3"/>
    <w:rsid w:val="00627D2D"/>
    <w:rsid w:val="006322A9"/>
    <w:rsid w:val="006327F1"/>
    <w:rsid w:val="00633C58"/>
    <w:rsid w:val="00635919"/>
    <w:rsid w:val="006409EC"/>
    <w:rsid w:val="00645471"/>
    <w:rsid w:val="0064681B"/>
    <w:rsid w:val="00650AC4"/>
    <w:rsid w:val="006518E2"/>
    <w:rsid w:val="00652771"/>
    <w:rsid w:val="00660FE1"/>
    <w:rsid w:val="006634EE"/>
    <w:rsid w:val="006659C7"/>
    <w:rsid w:val="006672BA"/>
    <w:rsid w:val="0067323F"/>
    <w:rsid w:val="00675333"/>
    <w:rsid w:val="0067562A"/>
    <w:rsid w:val="00676460"/>
    <w:rsid w:val="0067721F"/>
    <w:rsid w:val="0068290E"/>
    <w:rsid w:val="00683B56"/>
    <w:rsid w:val="00684296"/>
    <w:rsid w:val="006A4715"/>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77AD"/>
    <w:rsid w:val="006C7C42"/>
    <w:rsid w:val="006D08BE"/>
    <w:rsid w:val="006D783C"/>
    <w:rsid w:val="006E008C"/>
    <w:rsid w:val="006E0A29"/>
    <w:rsid w:val="006E266E"/>
    <w:rsid w:val="006E46AF"/>
    <w:rsid w:val="006E4F40"/>
    <w:rsid w:val="006E77E7"/>
    <w:rsid w:val="006F0148"/>
    <w:rsid w:val="006F2C58"/>
    <w:rsid w:val="006F3A86"/>
    <w:rsid w:val="006F3B15"/>
    <w:rsid w:val="006F6456"/>
    <w:rsid w:val="006F72D8"/>
    <w:rsid w:val="007013BA"/>
    <w:rsid w:val="00702583"/>
    <w:rsid w:val="007036D1"/>
    <w:rsid w:val="00703A7C"/>
    <w:rsid w:val="00703F59"/>
    <w:rsid w:val="00706599"/>
    <w:rsid w:val="007068FF"/>
    <w:rsid w:val="007078AA"/>
    <w:rsid w:val="00713725"/>
    <w:rsid w:val="00721B20"/>
    <w:rsid w:val="00722F1C"/>
    <w:rsid w:val="007231D6"/>
    <w:rsid w:val="00724778"/>
    <w:rsid w:val="00724E08"/>
    <w:rsid w:val="007265A5"/>
    <w:rsid w:val="0072691D"/>
    <w:rsid w:val="00726B44"/>
    <w:rsid w:val="00730582"/>
    <w:rsid w:val="00735DC1"/>
    <w:rsid w:val="00737439"/>
    <w:rsid w:val="00737B85"/>
    <w:rsid w:val="0074108D"/>
    <w:rsid w:val="007413CA"/>
    <w:rsid w:val="00741F06"/>
    <w:rsid w:val="0074631E"/>
    <w:rsid w:val="00756A7A"/>
    <w:rsid w:val="007618D9"/>
    <w:rsid w:val="00763203"/>
    <w:rsid w:val="00763959"/>
    <w:rsid w:val="00765CC1"/>
    <w:rsid w:val="00766A6C"/>
    <w:rsid w:val="00767640"/>
    <w:rsid w:val="007713D1"/>
    <w:rsid w:val="00771439"/>
    <w:rsid w:val="00771ECB"/>
    <w:rsid w:val="0077413F"/>
    <w:rsid w:val="00774910"/>
    <w:rsid w:val="00775798"/>
    <w:rsid w:val="00775E3E"/>
    <w:rsid w:val="00776916"/>
    <w:rsid w:val="00777A24"/>
    <w:rsid w:val="007800B7"/>
    <w:rsid w:val="00780161"/>
    <w:rsid w:val="00785665"/>
    <w:rsid w:val="00786322"/>
    <w:rsid w:val="007944C5"/>
    <w:rsid w:val="00794C8E"/>
    <w:rsid w:val="00796306"/>
    <w:rsid w:val="007A0C6E"/>
    <w:rsid w:val="007A13E3"/>
    <w:rsid w:val="007A5184"/>
    <w:rsid w:val="007B2328"/>
    <w:rsid w:val="007B4AAD"/>
    <w:rsid w:val="007B5AD6"/>
    <w:rsid w:val="007B5EBA"/>
    <w:rsid w:val="007C199F"/>
    <w:rsid w:val="007C24AB"/>
    <w:rsid w:val="007D6853"/>
    <w:rsid w:val="007D718B"/>
    <w:rsid w:val="007E0230"/>
    <w:rsid w:val="007E04D0"/>
    <w:rsid w:val="007E1688"/>
    <w:rsid w:val="007E4B0C"/>
    <w:rsid w:val="007E7287"/>
    <w:rsid w:val="007E740E"/>
    <w:rsid w:val="007F0398"/>
    <w:rsid w:val="007F0402"/>
    <w:rsid w:val="007F0A75"/>
    <w:rsid w:val="007F745A"/>
    <w:rsid w:val="00800007"/>
    <w:rsid w:val="00801BDD"/>
    <w:rsid w:val="008025D8"/>
    <w:rsid w:val="00803C91"/>
    <w:rsid w:val="00805175"/>
    <w:rsid w:val="00805574"/>
    <w:rsid w:val="00806A51"/>
    <w:rsid w:val="00807C62"/>
    <w:rsid w:val="00815120"/>
    <w:rsid w:val="0081573E"/>
    <w:rsid w:val="008172B4"/>
    <w:rsid w:val="00822480"/>
    <w:rsid w:val="00823AAE"/>
    <w:rsid w:val="00824D0C"/>
    <w:rsid w:val="00824EC3"/>
    <w:rsid w:val="008254F2"/>
    <w:rsid w:val="00826B54"/>
    <w:rsid w:val="00827587"/>
    <w:rsid w:val="00833294"/>
    <w:rsid w:val="00835948"/>
    <w:rsid w:val="00836E24"/>
    <w:rsid w:val="00837BB4"/>
    <w:rsid w:val="008409CC"/>
    <w:rsid w:val="008442F3"/>
    <w:rsid w:val="00850B6D"/>
    <w:rsid w:val="00852493"/>
    <w:rsid w:val="00852B48"/>
    <w:rsid w:val="00852D86"/>
    <w:rsid w:val="008542A5"/>
    <w:rsid w:val="00855000"/>
    <w:rsid w:val="00856182"/>
    <w:rsid w:val="00860347"/>
    <w:rsid w:val="00861CC5"/>
    <w:rsid w:val="00863862"/>
    <w:rsid w:val="00865841"/>
    <w:rsid w:val="00871398"/>
    <w:rsid w:val="00871CE4"/>
    <w:rsid w:val="0087285E"/>
    <w:rsid w:val="008733DA"/>
    <w:rsid w:val="0087403D"/>
    <w:rsid w:val="00877FE9"/>
    <w:rsid w:val="00880F88"/>
    <w:rsid w:val="00881AE3"/>
    <w:rsid w:val="0088435E"/>
    <w:rsid w:val="00884C0E"/>
    <w:rsid w:val="00885600"/>
    <w:rsid w:val="0089091A"/>
    <w:rsid w:val="00893583"/>
    <w:rsid w:val="008935BE"/>
    <w:rsid w:val="008962A6"/>
    <w:rsid w:val="00896655"/>
    <w:rsid w:val="008A188B"/>
    <w:rsid w:val="008A1BDA"/>
    <w:rsid w:val="008A2F68"/>
    <w:rsid w:val="008A7120"/>
    <w:rsid w:val="008B07E0"/>
    <w:rsid w:val="008B28C0"/>
    <w:rsid w:val="008B4F36"/>
    <w:rsid w:val="008C09DB"/>
    <w:rsid w:val="008C10A9"/>
    <w:rsid w:val="008C27B5"/>
    <w:rsid w:val="008C311F"/>
    <w:rsid w:val="008C3595"/>
    <w:rsid w:val="008C4074"/>
    <w:rsid w:val="008C4304"/>
    <w:rsid w:val="008C445F"/>
    <w:rsid w:val="008D34AA"/>
    <w:rsid w:val="008D3899"/>
    <w:rsid w:val="008D426A"/>
    <w:rsid w:val="008D4502"/>
    <w:rsid w:val="008D4AD5"/>
    <w:rsid w:val="008D4EF8"/>
    <w:rsid w:val="008D686E"/>
    <w:rsid w:val="008E257E"/>
    <w:rsid w:val="008E62B6"/>
    <w:rsid w:val="008E7AF5"/>
    <w:rsid w:val="008F724D"/>
    <w:rsid w:val="00901864"/>
    <w:rsid w:val="009036BB"/>
    <w:rsid w:val="00905078"/>
    <w:rsid w:val="0090562E"/>
    <w:rsid w:val="00906525"/>
    <w:rsid w:val="00910FE4"/>
    <w:rsid w:val="00911E2A"/>
    <w:rsid w:val="00913477"/>
    <w:rsid w:val="00913936"/>
    <w:rsid w:val="009155C1"/>
    <w:rsid w:val="00920A91"/>
    <w:rsid w:val="00920F89"/>
    <w:rsid w:val="0092211C"/>
    <w:rsid w:val="009234D3"/>
    <w:rsid w:val="00923630"/>
    <w:rsid w:val="00926203"/>
    <w:rsid w:val="009263A3"/>
    <w:rsid w:val="009274BF"/>
    <w:rsid w:val="00927EA4"/>
    <w:rsid w:val="00930873"/>
    <w:rsid w:val="00932215"/>
    <w:rsid w:val="00933BA4"/>
    <w:rsid w:val="00934265"/>
    <w:rsid w:val="00934D49"/>
    <w:rsid w:val="0093511F"/>
    <w:rsid w:val="0093528B"/>
    <w:rsid w:val="00936E5E"/>
    <w:rsid w:val="009408FC"/>
    <w:rsid w:val="009467D1"/>
    <w:rsid w:val="00947A19"/>
    <w:rsid w:val="009502CC"/>
    <w:rsid w:val="009510BF"/>
    <w:rsid w:val="0095341C"/>
    <w:rsid w:val="00956CCE"/>
    <w:rsid w:val="0095771B"/>
    <w:rsid w:val="009605FF"/>
    <w:rsid w:val="009624AD"/>
    <w:rsid w:val="009678C9"/>
    <w:rsid w:val="0097100F"/>
    <w:rsid w:val="0097141B"/>
    <w:rsid w:val="00973A10"/>
    <w:rsid w:val="00973CE3"/>
    <w:rsid w:val="009825EB"/>
    <w:rsid w:val="00984B94"/>
    <w:rsid w:val="00986F7A"/>
    <w:rsid w:val="0098762A"/>
    <w:rsid w:val="00990341"/>
    <w:rsid w:val="0099188F"/>
    <w:rsid w:val="009A072B"/>
    <w:rsid w:val="009A254E"/>
    <w:rsid w:val="009A3BB4"/>
    <w:rsid w:val="009A4884"/>
    <w:rsid w:val="009A4F54"/>
    <w:rsid w:val="009A53E4"/>
    <w:rsid w:val="009B0611"/>
    <w:rsid w:val="009B10D0"/>
    <w:rsid w:val="009B2A3E"/>
    <w:rsid w:val="009B35A5"/>
    <w:rsid w:val="009B4D37"/>
    <w:rsid w:val="009B68B1"/>
    <w:rsid w:val="009B6956"/>
    <w:rsid w:val="009B73E7"/>
    <w:rsid w:val="009C0F16"/>
    <w:rsid w:val="009C133A"/>
    <w:rsid w:val="009C4430"/>
    <w:rsid w:val="009C615B"/>
    <w:rsid w:val="009C66D9"/>
    <w:rsid w:val="009D5959"/>
    <w:rsid w:val="009D5DE4"/>
    <w:rsid w:val="009D764A"/>
    <w:rsid w:val="009E1CD5"/>
    <w:rsid w:val="009F0A76"/>
    <w:rsid w:val="009F3B56"/>
    <w:rsid w:val="009F4E4E"/>
    <w:rsid w:val="009F53BE"/>
    <w:rsid w:val="009F629C"/>
    <w:rsid w:val="00A01D0C"/>
    <w:rsid w:val="00A01D26"/>
    <w:rsid w:val="00A02826"/>
    <w:rsid w:val="00A03EFF"/>
    <w:rsid w:val="00A05A4F"/>
    <w:rsid w:val="00A069A7"/>
    <w:rsid w:val="00A11F7F"/>
    <w:rsid w:val="00A13BE0"/>
    <w:rsid w:val="00A171A4"/>
    <w:rsid w:val="00A1725E"/>
    <w:rsid w:val="00A17DFB"/>
    <w:rsid w:val="00A20005"/>
    <w:rsid w:val="00A21F51"/>
    <w:rsid w:val="00A222D9"/>
    <w:rsid w:val="00A24A66"/>
    <w:rsid w:val="00A32E55"/>
    <w:rsid w:val="00A42613"/>
    <w:rsid w:val="00A42A69"/>
    <w:rsid w:val="00A4573D"/>
    <w:rsid w:val="00A527E5"/>
    <w:rsid w:val="00A533EC"/>
    <w:rsid w:val="00A553BE"/>
    <w:rsid w:val="00A567FD"/>
    <w:rsid w:val="00A60198"/>
    <w:rsid w:val="00A6727A"/>
    <w:rsid w:val="00A71544"/>
    <w:rsid w:val="00A71A22"/>
    <w:rsid w:val="00A73EAD"/>
    <w:rsid w:val="00A745CB"/>
    <w:rsid w:val="00A7545E"/>
    <w:rsid w:val="00A75ABD"/>
    <w:rsid w:val="00A76C16"/>
    <w:rsid w:val="00A772FF"/>
    <w:rsid w:val="00A8077D"/>
    <w:rsid w:val="00A8629D"/>
    <w:rsid w:val="00A86601"/>
    <w:rsid w:val="00A90A80"/>
    <w:rsid w:val="00A919BD"/>
    <w:rsid w:val="00A96C38"/>
    <w:rsid w:val="00A97D95"/>
    <w:rsid w:val="00AA11DF"/>
    <w:rsid w:val="00AA1611"/>
    <w:rsid w:val="00AA255D"/>
    <w:rsid w:val="00AA25FD"/>
    <w:rsid w:val="00AA2830"/>
    <w:rsid w:val="00AA3825"/>
    <w:rsid w:val="00AA3B3B"/>
    <w:rsid w:val="00AA4E09"/>
    <w:rsid w:val="00AA51B1"/>
    <w:rsid w:val="00AA75DA"/>
    <w:rsid w:val="00AB12BA"/>
    <w:rsid w:val="00AB345B"/>
    <w:rsid w:val="00AB7930"/>
    <w:rsid w:val="00AB79E6"/>
    <w:rsid w:val="00AC04B3"/>
    <w:rsid w:val="00AC75C1"/>
    <w:rsid w:val="00AD19A1"/>
    <w:rsid w:val="00AD63DD"/>
    <w:rsid w:val="00AE22D0"/>
    <w:rsid w:val="00AE301E"/>
    <w:rsid w:val="00AE325B"/>
    <w:rsid w:val="00AE34C9"/>
    <w:rsid w:val="00AE5A29"/>
    <w:rsid w:val="00AF1658"/>
    <w:rsid w:val="00AF2B76"/>
    <w:rsid w:val="00B0159F"/>
    <w:rsid w:val="00B02698"/>
    <w:rsid w:val="00B02BFB"/>
    <w:rsid w:val="00B02E78"/>
    <w:rsid w:val="00B036E3"/>
    <w:rsid w:val="00B053BF"/>
    <w:rsid w:val="00B05401"/>
    <w:rsid w:val="00B068C0"/>
    <w:rsid w:val="00B07465"/>
    <w:rsid w:val="00B1133A"/>
    <w:rsid w:val="00B11D23"/>
    <w:rsid w:val="00B12122"/>
    <w:rsid w:val="00B14369"/>
    <w:rsid w:val="00B16EE8"/>
    <w:rsid w:val="00B17F4A"/>
    <w:rsid w:val="00B20901"/>
    <w:rsid w:val="00B213E2"/>
    <w:rsid w:val="00B21D10"/>
    <w:rsid w:val="00B2253F"/>
    <w:rsid w:val="00B24262"/>
    <w:rsid w:val="00B24334"/>
    <w:rsid w:val="00B26497"/>
    <w:rsid w:val="00B31260"/>
    <w:rsid w:val="00B36EBC"/>
    <w:rsid w:val="00B42824"/>
    <w:rsid w:val="00B43139"/>
    <w:rsid w:val="00B4480C"/>
    <w:rsid w:val="00B44E0A"/>
    <w:rsid w:val="00B4558D"/>
    <w:rsid w:val="00B4698E"/>
    <w:rsid w:val="00B47856"/>
    <w:rsid w:val="00B50C16"/>
    <w:rsid w:val="00B54FE8"/>
    <w:rsid w:val="00B56B8B"/>
    <w:rsid w:val="00B56EB9"/>
    <w:rsid w:val="00B603E9"/>
    <w:rsid w:val="00B60AEF"/>
    <w:rsid w:val="00B70BC2"/>
    <w:rsid w:val="00B71A3B"/>
    <w:rsid w:val="00B71E28"/>
    <w:rsid w:val="00B74A93"/>
    <w:rsid w:val="00B75D45"/>
    <w:rsid w:val="00B77AF7"/>
    <w:rsid w:val="00B906C5"/>
    <w:rsid w:val="00B9354C"/>
    <w:rsid w:val="00B9568C"/>
    <w:rsid w:val="00B974BB"/>
    <w:rsid w:val="00BA00C4"/>
    <w:rsid w:val="00BA2515"/>
    <w:rsid w:val="00BA2D81"/>
    <w:rsid w:val="00BA3485"/>
    <w:rsid w:val="00BA4BBA"/>
    <w:rsid w:val="00BB008B"/>
    <w:rsid w:val="00BB05E3"/>
    <w:rsid w:val="00BB1157"/>
    <w:rsid w:val="00BB23D8"/>
    <w:rsid w:val="00BB44E2"/>
    <w:rsid w:val="00BC018E"/>
    <w:rsid w:val="00BC2090"/>
    <w:rsid w:val="00BC7E61"/>
    <w:rsid w:val="00BD0DE3"/>
    <w:rsid w:val="00BD3241"/>
    <w:rsid w:val="00BD3BDD"/>
    <w:rsid w:val="00BD4638"/>
    <w:rsid w:val="00BD4B45"/>
    <w:rsid w:val="00BD5878"/>
    <w:rsid w:val="00BD59BE"/>
    <w:rsid w:val="00BD5D55"/>
    <w:rsid w:val="00BD7626"/>
    <w:rsid w:val="00BD7EB7"/>
    <w:rsid w:val="00BE35EC"/>
    <w:rsid w:val="00BF1123"/>
    <w:rsid w:val="00BF19B2"/>
    <w:rsid w:val="00BF4F4D"/>
    <w:rsid w:val="00BF4FDE"/>
    <w:rsid w:val="00BF757E"/>
    <w:rsid w:val="00C02C67"/>
    <w:rsid w:val="00C1555D"/>
    <w:rsid w:val="00C22D49"/>
    <w:rsid w:val="00C2526B"/>
    <w:rsid w:val="00C27078"/>
    <w:rsid w:val="00C3112E"/>
    <w:rsid w:val="00C35EFD"/>
    <w:rsid w:val="00C37357"/>
    <w:rsid w:val="00C37B65"/>
    <w:rsid w:val="00C40B8A"/>
    <w:rsid w:val="00C43295"/>
    <w:rsid w:val="00C434F7"/>
    <w:rsid w:val="00C441C6"/>
    <w:rsid w:val="00C45404"/>
    <w:rsid w:val="00C46025"/>
    <w:rsid w:val="00C50745"/>
    <w:rsid w:val="00C52615"/>
    <w:rsid w:val="00C55EC6"/>
    <w:rsid w:val="00C56F64"/>
    <w:rsid w:val="00C6020E"/>
    <w:rsid w:val="00C614CC"/>
    <w:rsid w:val="00C62A93"/>
    <w:rsid w:val="00C64113"/>
    <w:rsid w:val="00C6429E"/>
    <w:rsid w:val="00C64F7B"/>
    <w:rsid w:val="00C65BA9"/>
    <w:rsid w:val="00C66E96"/>
    <w:rsid w:val="00C71341"/>
    <w:rsid w:val="00C73D3A"/>
    <w:rsid w:val="00C775A8"/>
    <w:rsid w:val="00C812B1"/>
    <w:rsid w:val="00C84637"/>
    <w:rsid w:val="00C87191"/>
    <w:rsid w:val="00C906CA"/>
    <w:rsid w:val="00CA09C9"/>
    <w:rsid w:val="00CA29CA"/>
    <w:rsid w:val="00CA3E18"/>
    <w:rsid w:val="00CA4530"/>
    <w:rsid w:val="00CA664F"/>
    <w:rsid w:val="00CB083A"/>
    <w:rsid w:val="00CB0F39"/>
    <w:rsid w:val="00CB2F58"/>
    <w:rsid w:val="00CB3F22"/>
    <w:rsid w:val="00CC01B5"/>
    <w:rsid w:val="00CC05D5"/>
    <w:rsid w:val="00CC2B75"/>
    <w:rsid w:val="00CC7FD9"/>
    <w:rsid w:val="00CD0664"/>
    <w:rsid w:val="00CD13D7"/>
    <w:rsid w:val="00CD3834"/>
    <w:rsid w:val="00CD4521"/>
    <w:rsid w:val="00CD47D7"/>
    <w:rsid w:val="00CD52F1"/>
    <w:rsid w:val="00CD62A1"/>
    <w:rsid w:val="00CD7538"/>
    <w:rsid w:val="00CE0DB1"/>
    <w:rsid w:val="00CE47B1"/>
    <w:rsid w:val="00CE5128"/>
    <w:rsid w:val="00CE5ECA"/>
    <w:rsid w:val="00CF149E"/>
    <w:rsid w:val="00CF7261"/>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200E1"/>
    <w:rsid w:val="00D2125E"/>
    <w:rsid w:val="00D214D8"/>
    <w:rsid w:val="00D2421D"/>
    <w:rsid w:val="00D25D7A"/>
    <w:rsid w:val="00D270D7"/>
    <w:rsid w:val="00D30D55"/>
    <w:rsid w:val="00D33CBB"/>
    <w:rsid w:val="00D34F97"/>
    <w:rsid w:val="00D3553E"/>
    <w:rsid w:val="00D4020F"/>
    <w:rsid w:val="00D403DA"/>
    <w:rsid w:val="00D40BBF"/>
    <w:rsid w:val="00D40D2A"/>
    <w:rsid w:val="00D40F4E"/>
    <w:rsid w:val="00D428A8"/>
    <w:rsid w:val="00D4492E"/>
    <w:rsid w:val="00D45126"/>
    <w:rsid w:val="00D47A96"/>
    <w:rsid w:val="00D52AA3"/>
    <w:rsid w:val="00D61691"/>
    <w:rsid w:val="00D626A9"/>
    <w:rsid w:val="00D666C4"/>
    <w:rsid w:val="00D71AD3"/>
    <w:rsid w:val="00D726EA"/>
    <w:rsid w:val="00D72983"/>
    <w:rsid w:val="00D7508A"/>
    <w:rsid w:val="00D75FB9"/>
    <w:rsid w:val="00D80983"/>
    <w:rsid w:val="00D83759"/>
    <w:rsid w:val="00D852A9"/>
    <w:rsid w:val="00D903C9"/>
    <w:rsid w:val="00D940C9"/>
    <w:rsid w:val="00D94F51"/>
    <w:rsid w:val="00DA27AC"/>
    <w:rsid w:val="00DA781B"/>
    <w:rsid w:val="00DA7D97"/>
    <w:rsid w:val="00DB3EBB"/>
    <w:rsid w:val="00DC1A4B"/>
    <w:rsid w:val="00DC2360"/>
    <w:rsid w:val="00DC2562"/>
    <w:rsid w:val="00DC4F62"/>
    <w:rsid w:val="00DC5C82"/>
    <w:rsid w:val="00DD06F4"/>
    <w:rsid w:val="00DD1EB1"/>
    <w:rsid w:val="00DD1F56"/>
    <w:rsid w:val="00DD5B9A"/>
    <w:rsid w:val="00DE423C"/>
    <w:rsid w:val="00DE6988"/>
    <w:rsid w:val="00DE70B1"/>
    <w:rsid w:val="00DE79DC"/>
    <w:rsid w:val="00DF0F38"/>
    <w:rsid w:val="00DF4F10"/>
    <w:rsid w:val="00DF6C22"/>
    <w:rsid w:val="00DF6C26"/>
    <w:rsid w:val="00DF76D6"/>
    <w:rsid w:val="00E0094C"/>
    <w:rsid w:val="00E030F1"/>
    <w:rsid w:val="00E118E7"/>
    <w:rsid w:val="00E1697D"/>
    <w:rsid w:val="00E16AF6"/>
    <w:rsid w:val="00E1730E"/>
    <w:rsid w:val="00E21AD0"/>
    <w:rsid w:val="00E23646"/>
    <w:rsid w:val="00E31EE0"/>
    <w:rsid w:val="00E368E7"/>
    <w:rsid w:val="00E37CD5"/>
    <w:rsid w:val="00E4449B"/>
    <w:rsid w:val="00E448D6"/>
    <w:rsid w:val="00E454D4"/>
    <w:rsid w:val="00E46CAF"/>
    <w:rsid w:val="00E503BB"/>
    <w:rsid w:val="00E50813"/>
    <w:rsid w:val="00E5176C"/>
    <w:rsid w:val="00E52F8A"/>
    <w:rsid w:val="00E53C2F"/>
    <w:rsid w:val="00E54D88"/>
    <w:rsid w:val="00E554A2"/>
    <w:rsid w:val="00E554EB"/>
    <w:rsid w:val="00E572F9"/>
    <w:rsid w:val="00E60852"/>
    <w:rsid w:val="00E60900"/>
    <w:rsid w:val="00E63AC8"/>
    <w:rsid w:val="00E6611B"/>
    <w:rsid w:val="00E710BD"/>
    <w:rsid w:val="00E716E1"/>
    <w:rsid w:val="00E727D7"/>
    <w:rsid w:val="00E72CCE"/>
    <w:rsid w:val="00E756E8"/>
    <w:rsid w:val="00E75858"/>
    <w:rsid w:val="00E7683B"/>
    <w:rsid w:val="00E808C2"/>
    <w:rsid w:val="00E81B4B"/>
    <w:rsid w:val="00E844BF"/>
    <w:rsid w:val="00E8506A"/>
    <w:rsid w:val="00E8756C"/>
    <w:rsid w:val="00E87A39"/>
    <w:rsid w:val="00E920C5"/>
    <w:rsid w:val="00E923BC"/>
    <w:rsid w:val="00E934A6"/>
    <w:rsid w:val="00E9382D"/>
    <w:rsid w:val="00E93B6F"/>
    <w:rsid w:val="00E9704E"/>
    <w:rsid w:val="00E97F3E"/>
    <w:rsid w:val="00EA1560"/>
    <w:rsid w:val="00EA334D"/>
    <w:rsid w:val="00EA36CD"/>
    <w:rsid w:val="00EA4086"/>
    <w:rsid w:val="00EA45AB"/>
    <w:rsid w:val="00EA70EB"/>
    <w:rsid w:val="00EA76C6"/>
    <w:rsid w:val="00EB2E94"/>
    <w:rsid w:val="00EB32D6"/>
    <w:rsid w:val="00EB4077"/>
    <w:rsid w:val="00EB6998"/>
    <w:rsid w:val="00EB7B84"/>
    <w:rsid w:val="00EB7C1B"/>
    <w:rsid w:val="00EC08AB"/>
    <w:rsid w:val="00EC47BC"/>
    <w:rsid w:val="00EC4BD3"/>
    <w:rsid w:val="00EC54FA"/>
    <w:rsid w:val="00EC723C"/>
    <w:rsid w:val="00EC7402"/>
    <w:rsid w:val="00EC7BEB"/>
    <w:rsid w:val="00ED1D38"/>
    <w:rsid w:val="00ED1F88"/>
    <w:rsid w:val="00ED2558"/>
    <w:rsid w:val="00ED2BF5"/>
    <w:rsid w:val="00ED7E73"/>
    <w:rsid w:val="00ED7E7C"/>
    <w:rsid w:val="00EE1519"/>
    <w:rsid w:val="00EE2C2F"/>
    <w:rsid w:val="00EE5086"/>
    <w:rsid w:val="00EF4059"/>
    <w:rsid w:val="00EF531E"/>
    <w:rsid w:val="00EF7495"/>
    <w:rsid w:val="00F0022D"/>
    <w:rsid w:val="00F13789"/>
    <w:rsid w:val="00F1564B"/>
    <w:rsid w:val="00F166B6"/>
    <w:rsid w:val="00F20E83"/>
    <w:rsid w:val="00F21552"/>
    <w:rsid w:val="00F25547"/>
    <w:rsid w:val="00F25C1E"/>
    <w:rsid w:val="00F3023F"/>
    <w:rsid w:val="00F30DE7"/>
    <w:rsid w:val="00F3205E"/>
    <w:rsid w:val="00F335A5"/>
    <w:rsid w:val="00F342CB"/>
    <w:rsid w:val="00F347F0"/>
    <w:rsid w:val="00F415E4"/>
    <w:rsid w:val="00F439A3"/>
    <w:rsid w:val="00F43FFE"/>
    <w:rsid w:val="00F45688"/>
    <w:rsid w:val="00F51910"/>
    <w:rsid w:val="00F5551F"/>
    <w:rsid w:val="00F55B21"/>
    <w:rsid w:val="00F55D1B"/>
    <w:rsid w:val="00F63541"/>
    <w:rsid w:val="00F65B9D"/>
    <w:rsid w:val="00F66A8C"/>
    <w:rsid w:val="00F67614"/>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95660"/>
    <w:rsid w:val="00F95F1B"/>
    <w:rsid w:val="00F96530"/>
    <w:rsid w:val="00FA05DC"/>
    <w:rsid w:val="00FA0831"/>
    <w:rsid w:val="00FA0B47"/>
    <w:rsid w:val="00FA2588"/>
    <w:rsid w:val="00FA356A"/>
    <w:rsid w:val="00FA35EF"/>
    <w:rsid w:val="00FA3A91"/>
    <w:rsid w:val="00FA4EA4"/>
    <w:rsid w:val="00FA519F"/>
    <w:rsid w:val="00FA5B80"/>
    <w:rsid w:val="00FA6F56"/>
    <w:rsid w:val="00FA7581"/>
    <w:rsid w:val="00FB0896"/>
    <w:rsid w:val="00FB52B5"/>
    <w:rsid w:val="00FB5FDD"/>
    <w:rsid w:val="00FB709F"/>
    <w:rsid w:val="00FB7886"/>
    <w:rsid w:val="00FC17C6"/>
    <w:rsid w:val="00FC2955"/>
    <w:rsid w:val="00FC718D"/>
    <w:rsid w:val="00FD2027"/>
    <w:rsid w:val="00FD2113"/>
    <w:rsid w:val="00FD28CD"/>
    <w:rsid w:val="00FD6094"/>
    <w:rsid w:val="00FE0C60"/>
    <w:rsid w:val="00FE22E2"/>
    <w:rsid w:val="00FE2E28"/>
    <w:rsid w:val="00FE3EAB"/>
    <w:rsid w:val="00FE41B1"/>
    <w:rsid w:val="00FE46F2"/>
    <w:rsid w:val="00FE6E31"/>
    <w:rsid w:val="00FF0AC7"/>
    <w:rsid w:val="00FF0E0B"/>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2774</Words>
  <Characters>15827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18564</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PCAP</dc:title>
  <dc:subject/>
  <dc:creator/>
  <cp:keywords/>
  <dc:description/>
  <cp:lastModifiedBy/>
  <cp:revision>1</cp:revision>
  <cp:lastPrinted>2017-03-14T14:47:00Z</cp:lastPrinted>
  <dcterms:created xsi:type="dcterms:W3CDTF">2023-02-01T10:19:00Z</dcterms:created>
  <dcterms:modified xsi:type="dcterms:W3CDTF">2023-10-30T11:12:00Z</dcterms:modified>
</cp:coreProperties>
</file>